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B220" w14:textId="11CEBD5C" w:rsidR="008510EA" w:rsidRDefault="00F1393C" w:rsidP="008510EA">
      <w:pPr>
        <w:bidi w:val="0"/>
        <w:spacing w:after="0" w:line="276" w:lineRule="auto"/>
        <w:jc w:val="both"/>
        <w:rPr>
          <w:rFonts w:eastAsia="Times New Roman" w:cstheme="minorHAnsi"/>
          <w:sz w:val="14"/>
          <w:szCs w:val="14"/>
          <w:lang w:bidi="en-US"/>
        </w:rPr>
      </w:pPr>
      <w:r w:rsidRPr="00926E96">
        <w:rPr>
          <w:rFonts w:cstheme="minorHAnsi"/>
          <w:sz w:val="14"/>
          <w:szCs w:val="14"/>
          <w:lang w:bidi="ar-EG"/>
        </w:rPr>
        <w:t xml:space="preserve">Appendix 1. Characteristics of the </w:t>
      </w:r>
      <w:proofErr w:type="spellStart"/>
      <w:r w:rsidRPr="00926E96">
        <w:rPr>
          <w:rFonts w:eastAsia="Times New Roman" w:cstheme="minorHAnsi"/>
          <w:sz w:val="14"/>
          <w:szCs w:val="14"/>
          <w:lang w:bidi="en-US"/>
        </w:rPr>
        <w:t>the</w:t>
      </w:r>
      <w:proofErr w:type="spellEnd"/>
      <w:r w:rsidRPr="00926E96">
        <w:rPr>
          <w:rFonts w:eastAsia="Times New Roman" w:cstheme="minorHAnsi"/>
          <w:sz w:val="14"/>
          <w:szCs w:val="14"/>
          <w:lang w:bidi="en-US"/>
        </w:rPr>
        <w:t xml:space="preserve"> recorded </w:t>
      </w:r>
      <w:proofErr w:type="spellStart"/>
      <w:r w:rsidRPr="00926E96">
        <w:rPr>
          <w:rFonts w:eastAsia="Times New Roman" w:cstheme="minorHAnsi"/>
          <w:sz w:val="14"/>
          <w:szCs w:val="14"/>
          <w:lang w:bidi="en-US"/>
        </w:rPr>
        <w:t>Saharo</w:t>
      </w:r>
      <w:proofErr w:type="spellEnd"/>
      <w:r w:rsidRPr="00926E96">
        <w:rPr>
          <w:rFonts w:eastAsia="Times New Roman" w:cstheme="minorHAnsi"/>
          <w:sz w:val="14"/>
          <w:szCs w:val="14"/>
          <w:lang w:bidi="en-US"/>
        </w:rPr>
        <w:t xml:space="preserve">- Arabian </w:t>
      </w:r>
      <w:r w:rsidR="00F62023" w:rsidRPr="00926E96">
        <w:rPr>
          <w:rFonts w:eastAsia="Times New Roman" w:cstheme="minorHAnsi"/>
          <w:sz w:val="14"/>
          <w:szCs w:val="14"/>
          <w:lang w:bidi="en-US"/>
        </w:rPr>
        <w:t>endemics in the Egyptian flora, goods and services offered by them</w:t>
      </w:r>
      <w:r w:rsidR="00F62023" w:rsidRPr="00926E96">
        <w:rPr>
          <w:rFonts w:cstheme="minorHAnsi"/>
          <w:sz w:val="14"/>
          <w:szCs w:val="14"/>
          <w:lang w:bidi="ar-EG"/>
        </w:rPr>
        <w:t>, therapeutic uses, used parts, traditional uses, chemical constituents and supporting references.</w:t>
      </w:r>
      <w:r w:rsidR="00FB5EBE" w:rsidRPr="00926E96">
        <w:rPr>
          <w:rFonts w:eastAsia="Times New Roman" w:cstheme="minorHAnsi"/>
          <w:sz w:val="14"/>
          <w:szCs w:val="14"/>
          <w:lang w:bidi="en-US"/>
        </w:rPr>
        <w:t xml:space="preserve"> </w:t>
      </w:r>
      <w:r w:rsidR="0041758E" w:rsidRPr="00926E96">
        <w:rPr>
          <w:rFonts w:eastAsia="Times New Roman" w:cstheme="minorHAnsi"/>
          <w:sz w:val="14"/>
          <w:szCs w:val="14"/>
          <w:lang w:bidi="en-US"/>
        </w:rPr>
        <w:t>Local distributions</w:t>
      </w:r>
      <w:r w:rsidRPr="00926E96">
        <w:rPr>
          <w:rFonts w:eastAsia="Times New Roman" w:cstheme="minorHAnsi"/>
          <w:sz w:val="14"/>
          <w:szCs w:val="14"/>
          <w:lang w:bidi="en-US"/>
        </w:rPr>
        <w:t xml:space="preserve"> are coded as: </w:t>
      </w:r>
      <w:r w:rsidR="0041758E" w:rsidRPr="00926E96">
        <w:rPr>
          <w:rFonts w:cstheme="minorHAnsi"/>
          <w:sz w:val="14"/>
          <w:szCs w:val="14"/>
        </w:rPr>
        <w:t xml:space="preserve">S: south of Sinai, Di: </w:t>
      </w:r>
      <w:proofErr w:type="spellStart"/>
      <w:r w:rsidR="0041758E" w:rsidRPr="00926E96">
        <w:rPr>
          <w:rFonts w:cstheme="minorHAnsi"/>
          <w:sz w:val="14"/>
          <w:szCs w:val="14"/>
        </w:rPr>
        <w:t>Isthemic</w:t>
      </w:r>
      <w:proofErr w:type="spellEnd"/>
      <w:r w:rsidR="0041758E" w:rsidRPr="00926E96">
        <w:rPr>
          <w:rFonts w:cstheme="minorHAnsi"/>
          <w:sz w:val="14"/>
          <w:szCs w:val="14"/>
        </w:rPr>
        <w:t xml:space="preserve"> </w:t>
      </w:r>
      <w:proofErr w:type="spellStart"/>
      <w:r w:rsidR="0041758E" w:rsidRPr="00926E96">
        <w:rPr>
          <w:rFonts w:cstheme="minorHAnsi"/>
          <w:sz w:val="14"/>
          <w:szCs w:val="14"/>
        </w:rPr>
        <w:t>desret</w:t>
      </w:r>
      <w:proofErr w:type="spellEnd"/>
      <w:r w:rsidR="0041758E" w:rsidRPr="00926E96">
        <w:rPr>
          <w:rFonts w:cstheme="minorHAnsi"/>
          <w:sz w:val="14"/>
          <w:szCs w:val="14"/>
        </w:rPr>
        <w:t xml:space="preserve"> (Middle of Sinai), Da: The Arabian desert in the east of the Nile, O: Oases, R: </w:t>
      </w:r>
      <w:proofErr w:type="gramStart"/>
      <w:r w:rsidR="0041758E" w:rsidRPr="00926E96">
        <w:rPr>
          <w:rFonts w:cstheme="minorHAnsi"/>
          <w:sz w:val="14"/>
          <w:szCs w:val="14"/>
        </w:rPr>
        <w:t>Red sea</w:t>
      </w:r>
      <w:proofErr w:type="gramEnd"/>
      <w:r w:rsidR="0041758E" w:rsidRPr="00926E96">
        <w:rPr>
          <w:rFonts w:cstheme="minorHAnsi"/>
          <w:sz w:val="14"/>
          <w:szCs w:val="14"/>
        </w:rPr>
        <w:t xml:space="preserve">, Nd: Nile delta, Nv: Nile valley, Dl: </w:t>
      </w:r>
      <w:proofErr w:type="gramStart"/>
      <w:r w:rsidR="0041758E" w:rsidRPr="00926E96">
        <w:rPr>
          <w:rFonts w:cstheme="minorHAnsi"/>
          <w:sz w:val="14"/>
          <w:szCs w:val="14"/>
        </w:rPr>
        <w:t>the</w:t>
      </w:r>
      <w:proofErr w:type="gramEnd"/>
      <w:r w:rsidR="0041758E" w:rsidRPr="00926E96">
        <w:rPr>
          <w:rFonts w:cstheme="minorHAnsi"/>
          <w:sz w:val="14"/>
          <w:szCs w:val="14"/>
        </w:rPr>
        <w:t xml:space="preserve"> Libyan desert west of the Nile and </w:t>
      </w:r>
      <w:proofErr w:type="spellStart"/>
      <w:r w:rsidR="0041758E" w:rsidRPr="00926E96">
        <w:rPr>
          <w:rFonts w:cstheme="minorHAnsi"/>
          <w:sz w:val="14"/>
          <w:szCs w:val="14"/>
        </w:rPr>
        <w:t>Nf</w:t>
      </w:r>
      <w:proofErr w:type="spellEnd"/>
      <w:r w:rsidR="0041758E" w:rsidRPr="00926E96">
        <w:rPr>
          <w:rFonts w:cstheme="minorHAnsi"/>
          <w:sz w:val="14"/>
          <w:szCs w:val="14"/>
        </w:rPr>
        <w:t xml:space="preserve">: Nile </w:t>
      </w:r>
      <w:proofErr w:type="spellStart"/>
      <w:r w:rsidR="0041758E" w:rsidRPr="00926E96">
        <w:rPr>
          <w:rFonts w:cstheme="minorHAnsi"/>
          <w:sz w:val="14"/>
          <w:szCs w:val="14"/>
        </w:rPr>
        <w:t>faiyum</w:t>
      </w:r>
      <w:proofErr w:type="spellEnd"/>
      <w:r w:rsidRPr="00926E96">
        <w:rPr>
          <w:rFonts w:eastAsia="Times New Roman" w:cstheme="minorHAnsi"/>
          <w:sz w:val="14"/>
          <w:szCs w:val="14"/>
          <w:lang w:bidi="en-US"/>
        </w:rPr>
        <w:t xml:space="preserve">. </w:t>
      </w:r>
      <w:r w:rsidR="0041758E" w:rsidRPr="00926E96">
        <w:rPr>
          <w:rFonts w:eastAsia="Times New Roman" w:cstheme="minorHAnsi"/>
          <w:sz w:val="14"/>
          <w:szCs w:val="14"/>
          <w:lang w:bidi="en-US"/>
        </w:rPr>
        <w:t xml:space="preserve">Habitats are coded as: RH: Rocky Habitats, SF: Sand Formations, </w:t>
      </w:r>
      <w:proofErr w:type="spellStart"/>
      <w:r w:rsidR="0041758E" w:rsidRPr="00926E96">
        <w:rPr>
          <w:rFonts w:eastAsia="Times New Roman" w:cstheme="minorHAnsi"/>
          <w:sz w:val="14"/>
          <w:szCs w:val="14"/>
          <w:lang w:bidi="en-US"/>
        </w:rPr>
        <w:t>Wa</w:t>
      </w:r>
      <w:proofErr w:type="spellEnd"/>
      <w:r w:rsidR="0041758E" w:rsidRPr="00926E96">
        <w:rPr>
          <w:rFonts w:eastAsia="Times New Roman" w:cstheme="minorHAnsi"/>
          <w:sz w:val="14"/>
          <w:szCs w:val="14"/>
          <w:lang w:bidi="en-US"/>
        </w:rPr>
        <w:t>: Wadis, Ri: Ridges, AL</w:t>
      </w:r>
      <w:r w:rsidR="00E93430" w:rsidRPr="00926E96">
        <w:rPr>
          <w:rFonts w:eastAsia="Times New Roman" w:cstheme="minorHAnsi"/>
          <w:sz w:val="14"/>
          <w:szCs w:val="14"/>
          <w:lang w:bidi="en-US"/>
        </w:rPr>
        <w:t>:</w:t>
      </w:r>
      <w:r w:rsidR="0041758E" w:rsidRPr="00926E96">
        <w:rPr>
          <w:rFonts w:eastAsia="Times New Roman" w:cstheme="minorHAnsi"/>
          <w:sz w:val="14"/>
          <w:szCs w:val="14"/>
          <w:lang w:bidi="en-US"/>
        </w:rPr>
        <w:t xml:space="preserve"> Arable Lands, </w:t>
      </w:r>
      <w:r w:rsidR="00E93430" w:rsidRPr="00926E96">
        <w:rPr>
          <w:rFonts w:eastAsia="Times New Roman" w:cstheme="minorHAnsi"/>
          <w:sz w:val="14"/>
          <w:szCs w:val="14"/>
          <w:lang w:bidi="en-US"/>
        </w:rPr>
        <w:t xml:space="preserve">WB: Water Bodies. </w:t>
      </w:r>
      <w:r w:rsidRPr="00926E96">
        <w:rPr>
          <w:rFonts w:eastAsia="Times New Roman" w:cstheme="minorHAnsi"/>
          <w:sz w:val="14"/>
          <w:szCs w:val="14"/>
          <w:lang w:bidi="en-US"/>
        </w:rPr>
        <w:t>Goods are abbreviated as: G</w:t>
      </w:r>
      <w:r w:rsidR="00E93430" w:rsidRPr="00926E96">
        <w:rPr>
          <w:rFonts w:eastAsia="Times New Roman" w:cstheme="minorHAnsi"/>
          <w:sz w:val="14"/>
          <w:szCs w:val="14"/>
          <w:lang w:bidi="en-US"/>
        </w:rPr>
        <w:t>r</w:t>
      </w:r>
      <w:r w:rsidRPr="00926E96">
        <w:rPr>
          <w:rFonts w:eastAsia="Times New Roman" w:cstheme="minorHAnsi"/>
          <w:sz w:val="14"/>
          <w:szCs w:val="14"/>
          <w:lang w:bidi="en-US"/>
        </w:rPr>
        <w:t>: grazing</w:t>
      </w:r>
      <w:r w:rsidRPr="00926E96">
        <w:rPr>
          <w:rFonts w:eastAsia="Times New Roman" w:cstheme="minorHAnsi"/>
          <w:sz w:val="14"/>
          <w:szCs w:val="14"/>
        </w:rPr>
        <w:t>,</w:t>
      </w:r>
      <w:r w:rsidRPr="00926E96">
        <w:rPr>
          <w:rFonts w:eastAsia="Times New Roman" w:cstheme="minorHAnsi"/>
          <w:sz w:val="14"/>
          <w:szCs w:val="14"/>
          <w:lang w:bidi="en-US"/>
        </w:rPr>
        <w:t xml:space="preserve"> M</w:t>
      </w:r>
      <w:r w:rsidR="00E93430" w:rsidRPr="00926E96">
        <w:rPr>
          <w:rFonts w:eastAsia="Times New Roman" w:cstheme="minorHAnsi"/>
          <w:sz w:val="14"/>
          <w:szCs w:val="14"/>
          <w:lang w:bidi="en-US"/>
        </w:rPr>
        <w:t>e</w:t>
      </w:r>
      <w:r w:rsidRPr="00926E96">
        <w:rPr>
          <w:rFonts w:eastAsia="Times New Roman" w:cstheme="minorHAnsi"/>
          <w:sz w:val="14"/>
          <w:szCs w:val="14"/>
          <w:lang w:bidi="en-US"/>
        </w:rPr>
        <w:t>: medicinal</w:t>
      </w:r>
      <w:r w:rsidRPr="00926E96">
        <w:rPr>
          <w:rFonts w:eastAsia="Times New Roman" w:cstheme="minorHAnsi"/>
          <w:sz w:val="14"/>
          <w:szCs w:val="14"/>
        </w:rPr>
        <w:t>,</w:t>
      </w:r>
      <w:r w:rsidRPr="00926E96">
        <w:rPr>
          <w:rFonts w:eastAsia="Times New Roman" w:cstheme="minorHAnsi"/>
          <w:sz w:val="14"/>
          <w:szCs w:val="14"/>
          <w:lang w:bidi="en-US"/>
        </w:rPr>
        <w:t xml:space="preserve"> HF: </w:t>
      </w:r>
      <w:r w:rsidR="00E93430" w:rsidRPr="00926E96">
        <w:rPr>
          <w:rFonts w:eastAsia="Times New Roman" w:cstheme="minorHAnsi"/>
          <w:sz w:val="14"/>
          <w:szCs w:val="14"/>
          <w:lang w:bidi="en-US"/>
        </w:rPr>
        <w:t>Human Food</w:t>
      </w:r>
      <w:r w:rsidRPr="00926E96">
        <w:rPr>
          <w:rFonts w:eastAsia="Times New Roman" w:cstheme="minorHAnsi"/>
          <w:sz w:val="14"/>
          <w:szCs w:val="14"/>
        </w:rPr>
        <w:t>,</w:t>
      </w:r>
      <w:r w:rsidRPr="00926E96">
        <w:rPr>
          <w:rFonts w:eastAsia="Times New Roman" w:cstheme="minorHAnsi"/>
          <w:sz w:val="14"/>
          <w:szCs w:val="14"/>
          <w:lang w:bidi="en-US"/>
        </w:rPr>
        <w:t xml:space="preserve"> F</w:t>
      </w:r>
      <w:r w:rsidR="00E93430" w:rsidRPr="00926E96">
        <w:rPr>
          <w:rFonts w:eastAsia="Times New Roman" w:cstheme="minorHAnsi"/>
          <w:sz w:val="14"/>
          <w:szCs w:val="14"/>
          <w:lang w:bidi="en-US"/>
        </w:rPr>
        <w:t>u</w:t>
      </w:r>
      <w:r w:rsidRPr="00926E96">
        <w:rPr>
          <w:rFonts w:eastAsia="Times New Roman" w:cstheme="minorHAnsi"/>
          <w:sz w:val="14"/>
          <w:szCs w:val="14"/>
          <w:lang w:bidi="en-US"/>
        </w:rPr>
        <w:t xml:space="preserve">: </w:t>
      </w:r>
      <w:r w:rsidR="009E5FDF" w:rsidRPr="00926E96">
        <w:rPr>
          <w:rFonts w:eastAsia="Times New Roman" w:cstheme="minorHAnsi"/>
          <w:sz w:val="14"/>
          <w:szCs w:val="14"/>
          <w:lang w:bidi="en-US"/>
        </w:rPr>
        <w:t>F</w:t>
      </w:r>
      <w:r w:rsidRPr="00926E96">
        <w:rPr>
          <w:rFonts w:eastAsia="Times New Roman" w:cstheme="minorHAnsi"/>
          <w:sz w:val="14"/>
          <w:szCs w:val="14"/>
          <w:lang w:bidi="en-US"/>
        </w:rPr>
        <w:t>uel</w:t>
      </w:r>
      <w:r w:rsidRPr="00926E96">
        <w:rPr>
          <w:rFonts w:eastAsia="Times New Roman" w:cstheme="minorHAnsi"/>
          <w:sz w:val="14"/>
          <w:szCs w:val="14"/>
        </w:rPr>
        <w:t>,</w:t>
      </w:r>
      <w:r w:rsidRPr="00926E96">
        <w:rPr>
          <w:rFonts w:eastAsia="Times New Roman" w:cstheme="minorHAnsi"/>
          <w:sz w:val="14"/>
          <w:szCs w:val="14"/>
          <w:lang w:bidi="en-US"/>
        </w:rPr>
        <w:t xml:space="preserve"> T</w:t>
      </w:r>
      <w:r w:rsidR="00E93430" w:rsidRPr="00926E96">
        <w:rPr>
          <w:rFonts w:eastAsia="Times New Roman" w:cstheme="minorHAnsi"/>
          <w:sz w:val="14"/>
          <w:szCs w:val="14"/>
          <w:lang w:bidi="en-US"/>
        </w:rPr>
        <w:t>i</w:t>
      </w:r>
      <w:r w:rsidRPr="00926E96">
        <w:rPr>
          <w:rFonts w:eastAsia="Times New Roman" w:cstheme="minorHAnsi"/>
          <w:sz w:val="14"/>
          <w:szCs w:val="14"/>
          <w:lang w:bidi="en-US"/>
        </w:rPr>
        <w:t xml:space="preserve">: </w:t>
      </w:r>
      <w:r w:rsidR="00E93430" w:rsidRPr="00926E96">
        <w:rPr>
          <w:rFonts w:eastAsia="Times New Roman" w:cstheme="minorHAnsi"/>
          <w:sz w:val="14"/>
          <w:szCs w:val="14"/>
          <w:lang w:bidi="en-US"/>
        </w:rPr>
        <w:t>T</w:t>
      </w:r>
      <w:r w:rsidRPr="00926E96">
        <w:rPr>
          <w:rFonts w:eastAsia="Times New Roman" w:cstheme="minorHAnsi"/>
          <w:sz w:val="14"/>
          <w:szCs w:val="14"/>
          <w:lang w:bidi="en-US"/>
        </w:rPr>
        <w:t xml:space="preserve">imber and OT: </w:t>
      </w:r>
      <w:r w:rsidR="00E93430" w:rsidRPr="00926E96">
        <w:rPr>
          <w:rFonts w:eastAsia="Times New Roman" w:cstheme="minorHAnsi"/>
          <w:sz w:val="14"/>
          <w:szCs w:val="14"/>
          <w:lang w:bidi="en-US"/>
        </w:rPr>
        <w:t>O</w:t>
      </w:r>
      <w:r w:rsidRPr="00926E96">
        <w:rPr>
          <w:rFonts w:eastAsia="Times New Roman" w:cstheme="minorHAnsi"/>
          <w:sz w:val="14"/>
          <w:szCs w:val="14"/>
          <w:lang w:bidi="en-US"/>
        </w:rPr>
        <w:t xml:space="preserve">ther </w:t>
      </w:r>
      <w:r w:rsidR="00E93430" w:rsidRPr="00926E96">
        <w:rPr>
          <w:rFonts w:eastAsia="Times New Roman" w:cstheme="minorHAnsi"/>
          <w:sz w:val="14"/>
          <w:szCs w:val="14"/>
          <w:lang w:bidi="en-US"/>
        </w:rPr>
        <w:t>U</w:t>
      </w:r>
      <w:r w:rsidRPr="00926E96">
        <w:rPr>
          <w:rFonts w:eastAsia="Times New Roman" w:cstheme="minorHAnsi"/>
          <w:sz w:val="14"/>
          <w:szCs w:val="14"/>
          <w:lang w:bidi="en-US"/>
        </w:rPr>
        <w:t xml:space="preserve">ses.  </w:t>
      </w:r>
      <w:r w:rsidR="00E93430" w:rsidRPr="00926E96">
        <w:rPr>
          <w:rFonts w:eastAsia="Times New Roman" w:cstheme="minorHAnsi"/>
          <w:sz w:val="14"/>
          <w:szCs w:val="14"/>
          <w:lang w:bidi="en-US"/>
        </w:rPr>
        <w:t xml:space="preserve">Ecosystem </w:t>
      </w:r>
      <w:r w:rsidRPr="00926E96">
        <w:rPr>
          <w:rFonts w:eastAsia="Times New Roman" w:cstheme="minorHAnsi"/>
          <w:sz w:val="14"/>
          <w:szCs w:val="14"/>
          <w:lang w:bidi="en-US"/>
        </w:rPr>
        <w:t xml:space="preserve">Services are coded as: WB: </w:t>
      </w:r>
      <w:r w:rsidR="00E93430" w:rsidRPr="00926E96">
        <w:rPr>
          <w:rFonts w:eastAsia="Times New Roman" w:cstheme="minorHAnsi"/>
          <w:sz w:val="14"/>
          <w:szCs w:val="14"/>
          <w:lang w:bidi="en-US"/>
        </w:rPr>
        <w:t>W</w:t>
      </w:r>
      <w:r w:rsidRPr="00926E96">
        <w:rPr>
          <w:rFonts w:eastAsia="Times New Roman" w:cstheme="minorHAnsi"/>
          <w:sz w:val="14"/>
          <w:szCs w:val="14"/>
          <w:lang w:bidi="en-US"/>
        </w:rPr>
        <w:t xml:space="preserve">ind </w:t>
      </w:r>
      <w:r w:rsidR="00E93430" w:rsidRPr="00926E96">
        <w:rPr>
          <w:rFonts w:eastAsia="Times New Roman" w:cstheme="minorHAnsi"/>
          <w:sz w:val="14"/>
          <w:szCs w:val="14"/>
          <w:lang w:bidi="en-US"/>
        </w:rPr>
        <w:t>B</w:t>
      </w:r>
      <w:r w:rsidRPr="00926E96">
        <w:rPr>
          <w:rFonts w:eastAsia="Times New Roman" w:cstheme="minorHAnsi"/>
          <w:sz w:val="14"/>
          <w:szCs w:val="14"/>
          <w:lang w:bidi="en-US"/>
        </w:rPr>
        <w:t>reaking</w:t>
      </w:r>
      <w:r w:rsidRPr="00926E96">
        <w:rPr>
          <w:rFonts w:eastAsia="Times New Roman" w:cstheme="minorHAnsi"/>
          <w:sz w:val="14"/>
          <w:szCs w:val="14"/>
        </w:rPr>
        <w:t>,</w:t>
      </w:r>
      <w:r w:rsidRPr="00926E96">
        <w:rPr>
          <w:rFonts w:eastAsia="Times New Roman" w:cstheme="minorHAnsi"/>
          <w:sz w:val="14"/>
          <w:szCs w:val="14"/>
          <w:lang w:bidi="en-US"/>
        </w:rPr>
        <w:t xml:space="preserve"> S</w:t>
      </w:r>
      <w:r w:rsidR="00E93430" w:rsidRPr="00926E96">
        <w:rPr>
          <w:rFonts w:eastAsia="Times New Roman" w:cstheme="minorHAnsi"/>
          <w:sz w:val="14"/>
          <w:szCs w:val="14"/>
          <w:lang w:bidi="en-US"/>
        </w:rPr>
        <w:t>S</w:t>
      </w:r>
      <w:r w:rsidRPr="00926E96">
        <w:rPr>
          <w:rFonts w:eastAsia="Times New Roman" w:cstheme="minorHAnsi"/>
          <w:sz w:val="14"/>
          <w:szCs w:val="14"/>
          <w:lang w:bidi="en-US"/>
        </w:rPr>
        <w:t xml:space="preserve">: </w:t>
      </w:r>
      <w:r w:rsidR="00E93430" w:rsidRPr="00926E96">
        <w:rPr>
          <w:rFonts w:eastAsia="Times New Roman" w:cstheme="minorHAnsi"/>
          <w:sz w:val="14"/>
          <w:szCs w:val="14"/>
          <w:lang w:bidi="en-US"/>
        </w:rPr>
        <w:t>S</w:t>
      </w:r>
      <w:r w:rsidRPr="00926E96">
        <w:rPr>
          <w:rFonts w:eastAsia="Times New Roman" w:cstheme="minorHAnsi"/>
          <w:sz w:val="14"/>
          <w:szCs w:val="14"/>
          <w:lang w:bidi="en-US"/>
        </w:rPr>
        <w:t xml:space="preserve">and </w:t>
      </w:r>
      <w:r w:rsidR="00E93430" w:rsidRPr="00926E96">
        <w:rPr>
          <w:rFonts w:eastAsia="Times New Roman" w:cstheme="minorHAnsi"/>
          <w:sz w:val="14"/>
          <w:szCs w:val="14"/>
          <w:lang w:bidi="en-US"/>
        </w:rPr>
        <w:t>Stabilization</w:t>
      </w:r>
      <w:r w:rsidRPr="00926E96">
        <w:rPr>
          <w:rFonts w:eastAsia="Times New Roman" w:cstheme="minorHAnsi"/>
          <w:sz w:val="14"/>
          <w:szCs w:val="14"/>
        </w:rPr>
        <w:t>,</w:t>
      </w:r>
      <w:r w:rsidRPr="00926E96">
        <w:rPr>
          <w:rFonts w:eastAsia="Times New Roman" w:cstheme="minorHAnsi"/>
          <w:sz w:val="14"/>
          <w:szCs w:val="14"/>
          <w:lang w:bidi="en-US"/>
        </w:rPr>
        <w:t xml:space="preserve"> </w:t>
      </w:r>
      <w:r w:rsidRPr="00926E96">
        <w:rPr>
          <w:rFonts w:eastAsia="Times New Roman" w:cstheme="minorHAnsi"/>
          <w:sz w:val="14"/>
          <w:szCs w:val="14"/>
        </w:rPr>
        <w:t>,</w:t>
      </w:r>
      <w:r w:rsidRPr="00926E96">
        <w:rPr>
          <w:rFonts w:eastAsia="Times New Roman" w:cstheme="minorHAnsi"/>
          <w:sz w:val="14"/>
          <w:szCs w:val="14"/>
          <w:lang w:bidi="en-US"/>
        </w:rPr>
        <w:t xml:space="preserve"> </w:t>
      </w:r>
      <w:proofErr w:type="spellStart"/>
      <w:r w:rsidR="00E93430" w:rsidRPr="00926E96">
        <w:rPr>
          <w:rFonts w:eastAsia="Times New Roman" w:cstheme="minorHAnsi"/>
          <w:sz w:val="14"/>
          <w:szCs w:val="14"/>
          <w:lang w:bidi="en-US"/>
        </w:rPr>
        <w:t>Sh</w:t>
      </w:r>
      <w:proofErr w:type="spellEnd"/>
      <w:r w:rsidRPr="00926E96">
        <w:rPr>
          <w:rFonts w:eastAsia="Times New Roman" w:cstheme="minorHAnsi"/>
          <w:sz w:val="14"/>
          <w:szCs w:val="14"/>
          <w:lang w:bidi="en-US"/>
        </w:rPr>
        <w:t xml:space="preserve">: </w:t>
      </w:r>
      <w:r w:rsidR="00E93430" w:rsidRPr="00926E96">
        <w:rPr>
          <w:rFonts w:eastAsia="Times New Roman" w:cstheme="minorHAnsi"/>
          <w:sz w:val="14"/>
          <w:szCs w:val="14"/>
          <w:lang w:bidi="en-US"/>
        </w:rPr>
        <w:t>Shading</w:t>
      </w:r>
      <w:r w:rsidRPr="00926E96">
        <w:rPr>
          <w:rFonts w:eastAsia="Times New Roman" w:cstheme="minorHAnsi"/>
          <w:sz w:val="14"/>
          <w:szCs w:val="14"/>
        </w:rPr>
        <w:t>,</w:t>
      </w:r>
      <w:r w:rsidRPr="00926E96">
        <w:rPr>
          <w:rFonts w:eastAsia="Times New Roman" w:cstheme="minorHAnsi"/>
          <w:sz w:val="14"/>
          <w:szCs w:val="14"/>
          <w:lang w:bidi="en-US"/>
        </w:rPr>
        <w:t xml:space="preserve"> E</w:t>
      </w:r>
      <w:r w:rsidR="00E93430" w:rsidRPr="00926E96">
        <w:rPr>
          <w:rFonts w:eastAsia="Times New Roman" w:cstheme="minorHAnsi"/>
          <w:sz w:val="14"/>
          <w:szCs w:val="14"/>
          <w:lang w:bidi="en-US"/>
        </w:rPr>
        <w:t>V</w:t>
      </w:r>
      <w:r w:rsidRPr="00926E96">
        <w:rPr>
          <w:rFonts w:eastAsia="Times New Roman" w:cstheme="minorHAnsi"/>
          <w:sz w:val="14"/>
          <w:szCs w:val="14"/>
          <w:lang w:bidi="en-US"/>
        </w:rPr>
        <w:t xml:space="preserve">: </w:t>
      </w:r>
      <w:r w:rsidR="00E93430" w:rsidRPr="00926E96">
        <w:rPr>
          <w:rFonts w:eastAsia="Times New Roman" w:cstheme="minorHAnsi"/>
          <w:sz w:val="14"/>
          <w:szCs w:val="14"/>
          <w:lang w:bidi="en-US"/>
        </w:rPr>
        <w:t>E</w:t>
      </w:r>
      <w:r w:rsidRPr="00926E96">
        <w:rPr>
          <w:rFonts w:eastAsia="Times New Roman" w:cstheme="minorHAnsi"/>
          <w:sz w:val="14"/>
          <w:szCs w:val="14"/>
          <w:lang w:bidi="en-US"/>
        </w:rPr>
        <w:t xml:space="preserve">sthetic </w:t>
      </w:r>
      <w:r w:rsidR="00E93430" w:rsidRPr="00926E96">
        <w:rPr>
          <w:rFonts w:eastAsia="Times New Roman" w:cstheme="minorHAnsi"/>
          <w:sz w:val="14"/>
          <w:szCs w:val="14"/>
          <w:lang w:bidi="en-US"/>
        </w:rPr>
        <w:t>Value</w:t>
      </w:r>
      <w:r w:rsidRPr="00926E96">
        <w:rPr>
          <w:rFonts w:eastAsia="Times New Roman" w:cstheme="minorHAnsi"/>
          <w:sz w:val="14"/>
          <w:szCs w:val="14"/>
        </w:rPr>
        <w:t>,</w:t>
      </w:r>
      <w:r w:rsidRPr="00926E96">
        <w:rPr>
          <w:rFonts w:eastAsia="Times New Roman" w:cstheme="minorHAnsi"/>
          <w:sz w:val="14"/>
          <w:szCs w:val="14"/>
          <w:lang w:bidi="en-US"/>
        </w:rPr>
        <w:t xml:space="preserve"> NF: nitrogen fixation</w:t>
      </w:r>
      <w:r w:rsidR="00E93430" w:rsidRPr="00926E96">
        <w:rPr>
          <w:rFonts w:eastAsia="Times New Roman" w:cstheme="minorHAnsi"/>
          <w:sz w:val="14"/>
          <w:szCs w:val="14"/>
          <w:lang w:bidi="en-US"/>
        </w:rPr>
        <w:t xml:space="preserve"> and We: Weed</w:t>
      </w:r>
      <w:r w:rsidRPr="00926E96">
        <w:rPr>
          <w:rFonts w:eastAsia="Times New Roman" w:cstheme="minorHAnsi"/>
          <w:sz w:val="14"/>
          <w:szCs w:val="14"/>
          <w:lang w:bidi="en-US"/>
        </w:rPr>
        <w:t>.</w:t>
      </w:r>
    </w:p>
    <w:p w14:paraId="0450A05E" w14:textId="77777777" w:rsidR="008510EA" w:rsidRDefault="008510EA" w:rsidP="008510EA">
      <w:pPr>
        <w:bidi w:val="0"/>
        <w:spacing w:after="0" w:line="276" w:lineRule="auto"/>
        <w:jc w:val="both"/>
        <w:rPr>
          <w:rFonts w:eastAsia="Times New Roman" w:cstheme="minorHAnsi"/>
          <w:sz w:val="14"/>
          <w:szCs w:val="14"/>
          <w:lang w:bidi="en-US"/>
        </w:rPr>
      </w:pPr>
    </w:p>
    <w:tbl>
      <w:tblPr>
        <w:tblStyle w:val="TableGridLight"/>
        <w:tblW w:w="5000" w:type="pct"/>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407"/>
        <w:gridCol w:w="997"/>
        <w:gridCol w:w="919"/>
        <w:gridCol w:w="887"/>
        <w:gridCol w:w="797"/>
        <w:gridCol w:w="530"/>
        <w:gridCol w:w="711"/>
        <w:gridCol w:w="797"/>
        <w:gridCol w:w="886"/>
        <w:gridCol w:w="1594"/>
        <w:gridCol w:w="2038"/>
        <w:gridCol w:w="2351"/>
        <w:gridCol w:w="1476"/>
      </w:tblGrid>
      <w:tr w:rsidR="008510EA" w:rsidRPr="008510EA" w14:paraId="590E5153" w14:textId="77777777" w:rsidTr="008510EA">
        <w:trPr>
          <w:cantSplit/>
          <w:trHeight w:val="629"/>
        </w:trPr>
        <w:tc>
          <w:tcPr>
            <w:tcW w:w="141" w:type="pct"/>
            <w:tcBorders>
              <w:top w:val="single" w:sz="4" w:space="0" w:color="000000" w:themeColor="text1"/>
              <w:bottom w:val="single" w:sz="4" w:space="0" w:color="000000" w:themeColor="text1"/>
            </w:tcBorders>
            <w:shd w:val="clear" w:color="auto" w:fill="F2F2F2" w:themeFill="background1" w:themeFillShade="F2"/>
            <w:noWrap/>
            <w:textDirection w:val="btLr"/>
            <w:vAlign w:val="center"/>
            <w:hideMark/>
          </w:tcPr>
          <w:p w14:paraId="7BCE0B44"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Family</w:t>
            </w:r>
          </w:p>
        </w:tc>
        <w:tc>
          <w:tcPr>
            <w:tcW w:w="346"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2A93383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Scientific name</w:t>
            </w:r>
          </w:p>
        </w:tc>
        <w:tc>
          <w:tcPr>
            <w:tcW w:w="319" w:type="pct"/>
            <w:tcBorders>
              <w:top w:val="single" w:sz="4" w:space="0" w:color="000000" w:themeColor="text1"/>
              <w:bottom w:val="single" w:sz="4" w:space="0" w:color="000000" w:themeColor="text1"/>
            </w:tcBorders>
            <w:shd w:val="clear" w:color="auto" w:fill="F2F2F2" w:themeFill="background1" w:themeFillShade="F2"/>
            <w:vAlign w:val="center"/>
          </w:tcPr>
          <w:p w14:paraId="6CE0BABF" w14:textId="77777777" w:rsidR="008510EA" w:rsidRPr="008510EA" w:rsidRDefault="008510EA" w:rsidP="00DF58B2">
            <w:pPr>
              <w:bidi w:val="0"/>
              <w:rPr>
                <w:rFonts w:cstheme="minorHAnsi"/>
                <w:color w:val="000000" w:themeColor="text1"/>
                <w:sz w:val="12"/>
                <w:szCs w:val="12"/>
                <w:rtl/>
                <w:lang w:bidi="ar-EG"/>
              </w:rPr>
            </w:pPr>
            <w:r w:rsidRPr="008510EA">
              <w:rPr>
                <w:rFonts w:cstheme="minorHAnsi"/>
                <w:color w:val="000000" w:themeColor="text1"/>
                <w:sz w:val="12"/>
                <w:szCs w:val="12"/>
                <w:lang w:bidi="ar-EG"/>
              </w:rPr>
              <w:t>Local Name</w:t>
            </w:r>
          </w:p>
        </w:tc>
        <w:tc>
          <w:tcPr>
            <w:tcW w:w="308"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04691BA4" w14:textId="0F3276BB"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Voucher /</w:t>
            </w:r>
            <w:r>
              <w:rPr>
                <w:rFonts w:cstheme="minorHAnsi"/>
                <w:color w:val="000000" w:themeColor="text1"/>
                <w:sz w:val="12"/>
                <w:szCs w:val="12"/>
                <w:lang w:bidi="ar-EG"/>
              </w:rPr>
              <w:t>A</w:t>
            </w:r>
            <w:r w:rsidRPr="008510EA">
              <w:rPr>
                <w:rFonts w:cstheme="minorHAnsi"/>
                <w:color w:val="000000" w:themeColor="text1"/>
                <w:sz w:val="12"/>
                <w:szCs w:val="12"/>
                <w:lang w:bidi="ar-EG"/>
              </w:rPr>
              <w:t>ccession No#</w:t>
            </w:r>
          </w:p>
        </w:tc>
        <w:tc>
          <w:tcPr>
            <w:tcW w:w="277"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4F56059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Local distribution</w:t>
            </w:r>
          </w:p>
        </w:tc>
        <w:tc>
          <w:tcPr>
            <w:tcW w:w="184"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322085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Habitat</w:t>
            </w:r>
          </w:p>
        </w:tc>
        <w:tc>
          <w:tcPr>
            <w:tcW w:w="247"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24A333E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Goods</w:t>
            </w:r>
          </w:p>
        </w:tc>
        <w:tc>
          <w:tcPr>
            <w:tcW w:w="277"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240BAD4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Ecosystem services</w:t>
            </w:r>
          </w:p>
        </w:tc>
        <w:tc>
          <w:tcPr>
            <w:tcW w:w="308"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6F02DCF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Part used</w:t>
            </w:r>
          </w:p>
        </w:tc>
        <w:tc>
          <w:tcPr>
            <w:tcW w:w="554"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5BE3288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Traditional uses</w:t>
            </w:r>
          </w:p>
        </w:tc>
        <w:tc>
          <w:tcPr>
            <w:tcW w:w="708"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34976DC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Therapeutic uses</w:t>
            </w:r>
          </w:p>
        </w:tc>
        <w:tc>
          <w:tcPr>
            <w:tcW w:w="817"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305B733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Chemical constituents</w:t>
            </w:r>
          </w:p>
        </w:tc>
        <w:tc>
          <w:tcPr>
            <w:tcW w:w="513" w:type="pct"/>
            <w:tcBorders>
              <w:top w:val="single" w:sz="4" w:space="0" w:color="000000" w:themeColor="text1"/>
              <w:bottom w:val="single" w:sz="4" w:space="0" w:color="000000" w:themeColor="text1"/>
            </w:tcBorders>
            <w:shd w:val="clear" w:color="auto" w:fill="F2F2F2" w:themeFill="background1" w:themeFillShade="F2"/>
            <w:noWrap/>
            <w:vAlign w:val="center"/>
            <w:hideMark/>
          </w:tcPr>
          <w:p w14:paraId="3F5FCB7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References</w:t>
            </w:r>
          </w:p>
        </w:tc>
      </w:tr>
      <w:tr w:rsidR="00DF58B2" w:rsidRPr="008510EA" w14:paraId="4A97DC85" w14:textId="77777777" w:rsidTr="008510EA">
        <w:trPr>
          <w:cantSplit/>
          <w:trHeight w:val="20"/>
        </w:trPr>
        <w:tc>
          <w:tcPr>
            <w:tcW w:w="141" w:type="pct"/>
            <w:vMerge w:val="restart"/>
            <w:tcBorders>
              <w:top w:val="single" w:sz="4" w:space="0" w:color="000000" w:themeColor="text1"/>
            </w:tcBorders>
            <w:noWrap/>
            <w:textDirection w:val="btLr"/>
            <w:vAlign w:val="center"/>
            <w:hideMark/>
          </w:tcPr>
          <w:p w14:paraId="1552D1F8"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Amaranthaceae</w:t>
            </w:r>
            <w:proofErr w:type="spellEnd"/>
          </w:p>
        </w:tc>
        <w:tc>
          <w:tcPr>
            <w:tcW w:w="346" w:type="pct"/>
            <w:tcBorders>
              <w:top w:val="single" w:sz="4" w:space="0" w:color="000000" w:themeColor="text1"/>
            </w:tcBorders>
            <w:noWrap/>
            <w:vAlign w:val="center"/>
            <w:hideMark/>
          </w:tcPr>
          <w:p w14:paraId="254DD164"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Agathophora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alopecuroides</w:t>
            </w:r>
            <w:proofErr w:type="spellEnd"/>
            <w:r w:rsidRPr="008510EA">
              <w:rPr>
                <w:rFonts w:cstheme="minorHAnsi"/>
                <w:sz w:val="12"/>
                <w:szCs w:val="12"/>
                <w:lang w:bidi="ar-EG"/>
              </w:rPr>
              <w:t xml:space="preserve"> var. </w:t>
            </w:r>
            <w:proofErr w:type="spellStart"/>
            <w:r w:rsidRPr="008510EA">
              <w:rPr>
                <w:rFonts w:cstheme="minorHAnsi"/>
                <w:i/>
                <w:iCs/>
                <w:sz w:val="12"/>
                <w:szCs w:val="12"/>
                <w:lang w:bidi="ar-EG"/>
              </w:rPr>
              <w:t>alopecuroides</w:t>
            </w:r>
            <w:proofErr w:type="spellEnd"/>
            <w:r w:rsidRPr="008510EA">
              <w:rPr>
                <w:rFonts w:cstheme="minorHAnsi"/>
                <w:sz w:val="12"/>
                <w:szCs w:val="12"/>
                <w:lang w:bidi="ar-EG"/>
              </w:rPr>
              <w:t xml:space="preserve"> (Delile) Fenzl ex Bunge</w:t>
            </w:r>
          </w:p>
        </w:tc>
        <w:tc>
          <w:tcPr>
            <w:tcW w:w="319" w:type="pct"/>
            <w:tcBorders>
              <w:top w:val="single" w:sz="4" w:space="0" w:color="000000" w:themeColor="text1"/>
            </w:tcBorders>
            <w:vAlign w:val="center"/>
          </w:tcPr>
          <w:p w14:paraId="3566A8F1"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Alishieran</w:t>
            </w:r>
            <w:proofErr w:type="spellEnd"/>
          </w:p>
        </w:tc>
        <w:tc>
          <w:tcPr>
            <w:tcW w:w="308" w:type="pct"/>
            <w:tcBorders>
              <w:top w:val="single" w:sz="4" w:space="0" w:color="000000" w:themeColor="text1"/>
            </w:tcBorders>
            <w:noWrap/>
            <w:vAlign w:val="center"/>
          </w:tcPr>
          <w:p w14:paraId="3E6C078F"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TAN796-804</w:t>
            </w:r>
          </w:p>
        </w:tc>
        <w:tc>
          <w:tcPr>
            <w:tcW w:w="277" w:type="pct"/>
            <w:tcBorders>
              <w:top w:val="single" w:sz="4" w:space="0" w:color="000000" w:themeColor="text1"/>
            </w:tcBorders>
            <w:noWrap/>
            <w:vAlign w:val="center"/>
            <w:hideMark/>
          </w:tcPr>
          <w:p w14:paraId="516AC2E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tcBorders>
              <w:top w:val="single" w:sz="4" w:space="0" w:color="000000" w:themeColor="text1"/>
            </w:tcBorders>
            <w:noWrap/>
            <w:vAlign w:val="center"/>
            <w:hideMark/>
          </w:tcPr>
          <w:p w14:paraId="07C3FC7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SF, </w:t>
            </w:r>
            <w:proofErr w:type="spellStart"/>
            <w:r w:rsidRPr="008510EA">
              <w:rPr>
                <w:rFonts w:cstheme="minorHAnsi"/>
                <w:sz w:val="12"/>
                <w:szCs w:val="12"/>
                <w:lang w:bidi="ar-EG"/>
              </w:rPr>
              <w:t>Wa</w:t>
            </w:r>
            <w:proofErr w:type="spellEnd"/>
          </w:p>
        </w:tc>
        <w:tc>
          <w:tcPr>
            <w:tcW w:w="247" w:type="pct"/>
            <w:tcBorders>
              <w:top w:val="single" w:sz="4" w:space="0" w:color="000000" w:themeColor="text1"/>
            </w:tcBorders>
            <w:noWrap/>
            <w:vAlign w:val="center"/>
            <w:hideMark/>
          </w:tcPr>
          <w:p w14:paraId="04B97EA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tcBorders>
              <w:top w:val="single" w:sz="4" w:space="0" w:color="000000" w:themeColor="text1"/>
            </w:tcBorders>
            <w:noWrap/>
            <w:vAlign w:val="center"/>
            <w:hideMark/>
          </w:tcPr>
          <w:p w14:paraId="5B3CBE8F" w14:textId="77777777" w:rsidR="008510EA" w:rsidRPr="008510EA" w:rsidRDefault="008510EA" w:rsidP="00DF58B2">
            <w:pPr>
              <w:bidi w:val="0"/>
              <w:rPr>
                <w:rFonts w:cstheme="minorHAnsi"/>
                <w:sz w:val="12"/>
                <w:szCs w:val="12"/>
                <w:lang w:bidi="ar-EG"/>
              </w:rPr>
            </w:pPr>
          </w:p>
        </w:tc>
        <w:tc>
          <w:tcPr>
            <w:tcW w:w="308" w:type="pct"/>
            <w:tcBorders>
              <w:top w:val="single" w:sz="4" w:space="0" w:color="000000" w:themeColor="text1"/>
            </w:tcBorders>
            <w:noWrap/>
            <w:vAlign w:val="center"/>
            <w:hideMark/>
          </w:tcPr>
          <w:p w14:paraId="4467516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Aerial parts </w:t>
            </w:r>
          </w:p>
        </w:tc>
        <w:tc>
          <w:tcPr>
            <w:tcW w:w="554" w:type="pct"/>
            <w:tcBorders>
              <w:top w:val="single" w:sz="4" w:space="0" w:color="000000" w:themeColor="text1"/>
            </w:tcBorders>
            <w:noWrap/>
            <w:vAlign w:val="center"/>
            <w:hideMark/>
          </w:tcPr>
          <w:p w14:paraId="4AAA09D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Liver complaints </w:t>
            </w:r>
          </w:p>
        </w:tc>
        <w:tc>
          <w:tcPr>
            <w:tcW w:w="708" w:type="pct"/>
            <w:tcBorders>
              <w:top w:val="single" w:sz="4" w:space="0" w:color="000000" w:themeColor="text1"/>
            </w:tcBorders>
            <w:vAlign w:val="center"/>
            <w:hideMark/>
          </w:tcPr>
          <w:p w14:paraId="78489D3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Antidiabetic plant</w:t>
            </w:r>
          </w:p>
        </w:tc>
        <w:tc>
          <w:tcPr>
            <w:tcW w:w="817" w:type="pct"/>
            <w:tcBorders>
              <w:top w:val="single" w:sz="4" w:space="0" w:color="000000" w:themeColor="text1"/>
            </w:tcBorders>
            <w:noWrap/>
            <w:vAlign w:val="center"/>
            <w:hideMark/>
          </w:tcPr>
          <w:p w14:paraId="14C49A4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Alkaloids, flavonoids, lignans, and</w:t>
            </w:r>
            <w:r w:rsidRPr="008510EA">
              <w:rPr>
                <w:rFonts w:cstheme="minorHAnsi"/>
                <w:sz w:val="12"/>
                <w:szCs w:val="12"/>
                <w:lang w:bidi="ar-EG"/>
              </w:rPr>
              <w:br/>
              <w:t>iridoids</w:t>
            </w:r>
          </w:p>
        </w:tc>
        <w:tc>
          <w:tcPr>
            <w:tcW w:w="513" w:type="pct"/>
            <w:tcBorders>
              <w:top w:val="single" w:sz="4" w:space="0" w:color="000000" w:themeColor="text1"/>
            </w:tcBorders>
            <w:noWrap/>
            <w:vAlign w:val="center"/>
            <w:hideMark/>
          </w:tcPr>
          <w:p w14:paraId="555F785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{"citationID":"y7kYuCfy","properties":{"formattedCitation":"(Shaltout et al. 2010)","plainCitation":"(Shaltout et al. 2010)","noteIndex":0},"citationItems":[{"id":459,"uris":["http://zotero.org/users/local/Cun0Ndyt/items/5KHXGTYI"],"itemData":{"id":459,"type":"article-journal","container-title":"Tanta: Tanta University Press","page":"158","source":"Google Scholar","title":"Plant life in the Nile Delta","author":[{"family":"Shaltout","given":"Kamal H."},{"family":"Sharaf El-Din","given":"A."},{"family":"Ahmed","given":"DA"}],"issued":{"date-parts":[["2010"]]}}}],"schema":"https://github.com/citation-style-language/schema/raw/master/csl-citation.json"}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2010)</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{"citationID":"B3008jbK","properties":{"formattedCitation":"(Amin et al. 2022)","plainCitation":"(Amin et al. 2022)","noteIndex":0},"citationItems":[{"id":587,"uris":["http://zotero.org/users/local/Cun0Ndyt/items/LASTH6IZ"],"itemData":{"id":587,"type":"article-journal","container-title":"Life","DOI":"https://doi.org/10.3390/life12111852","issue":"11","journalAbbreviation":"Life","note":"publisher: MDPI","page":"1852","source":"Google Scholar","title":"Chemical profiling and molecular docking study of Agathophora alopecuroides","volume":"12","author":[{"family":"Amin","given":"Elham"},{"family":"Abdel-Bakky","given":"Mohamed Sadek"},{"family":"Mohammed","given":"Hamdoon A."},{"family":"Hassan","given":"Marwa HA"}],"issued":{"date-parts":[["2022"]]}}}],"schema":"https://github.com/citation-style-language/schema/raw/master/csl-citation.json"}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(Amin et al., 2022)</w:t>
            </w:r>
            <w:r w:rsidRPr="008510EA">
              <w:rPr>
                <w:rFonts w:cstheme="minorHAnsi"/>
                <w:sz w:val="12"/>
                <w:szCs w:val="12"/>
                <w:lang w:bidi="ar-EG"/>
              </w:rPr>
              <w:fldChar w:fldCharType="end"/>
            </w:r>
          </w:p>
        </w:tc>
      </w:tr>
      <w:tr w:rsidR="00DF58B2" w:rsidRPr="008510EA" w14:paraId="72E65D1B" w14:textId="77777777" w:rsidTr="008510EA">
        <w:trPr>
          <w:cantSplit/>
          <w:trHeight w:val="20"/>
        </w:trPr>
        <w:tc>
          <w:tcPr>
            <w:tcW w:w="141" w:type="pct"/>
            <w:vMerge/>
            <w:noWrap/>
            <w:textDirection w:val="btLr"/>
            <w:vAlign w:val="center"/>
            <w:hideMark/>
          </w:tcPr>
          <w:p w14:paraId="3EF3C863"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95B5149"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Agathophora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alopecuroides</w:t>
            </w:r>
            <w:proofErr w:type="spellEnd"/>
            <w:r w:rsidRPr="008510EA">
              <w:rPr>
                <w:rFonts w:cstheme="minorHAnsi"/>
                <w:sz w:val="12"/>
                <w:szCs w:val="12"/>
                <w:lang w:bidi="ar-EG"/>
              </w:rPr>
              <w:t xml:space="preserve"> var</w:t>
            </w:r>
            <w:r w:rsidRPr="008510EA">
              <w:rPr>
                <w:rFonts w:cstheme="minorHAnsi"/>
                <w:i/>
                <w:iCs/>
                <w:sz w:val="12"/>
                <w:szCs w:val="12"/>
                <w:lang w:bidi="ar-EG"/>
              </w:rPr>
              <w:t xml:space="preserve">. </w:t>
            </w:r>
            <w:proofErr w:type="spellStart"/>
            <w:r w:rsidRPr="008510EA">
              <w:rPr>
                <w:rFonts w:cstheme="minorHAnsi"/>
                <w:i/>
                <w:iCs/>
                <w:sz w:val="12"/>
                <w:szCs w:val="12"/>
                <w:lang w:bidi="ar-EG"/>
              </w:rPr>
              <w:t>papillosa</w:t>
            </w:r>
            <w:proofErr w:type="spellEnd"/>
            <w:r w:rsidRPr="008510EA">
              <w:rPr>
                <w:rFonts w:cstheme="minorHAnsi"/>
                <w:sz w:val="12"/>
                <w:szCs w:val="12"/>
                <w:lang w:bidi="ar-EG"/>
              </w:rPr>
              <w:t xml:space="preserve"> (Maire) Boulos</w:t>
            </w:r>
          </w:p>
        </w:tc>
        <w:tc>
          <w:tcPr>
            <w:tcW w:w="319" w:type="pct"/>
            <w:vAlign w:val="center"/>
          </w:tcPr>
          <w:p w14:paraId="2F4A36C3"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D239721"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TAN796-804</w:t>
            </w:r>
          </w:p>
        </w:tc>
        <w:tc>
          <w:tcPr>
            <w:tcW w:w="277" w:type="pct"/>
            <w:noWrap/>
            <w:vAlign w:val="center"/>
            <w:hideMark/>
          </w:tcPr>
          <w:p w14:paraId="6969A0F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1451AEC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SF, </w:t>
            </w:r>
            <w:proofErr w:type="spellStart"/>
            <w:r w:rsidRPr="008510EA">
              <w:rPr>
                <w:rFonts w:cstheme="minorHAnsi"/>
                <w:sz w:val="12"/>
                <w:szCs w:val="12"/>
                <w:lang w:bidi="ar-EG"/>
              </w:rPr>
              <w:t>Wa</w:t>
            </w:r>
            <w:proofErr w:type="spellEnd"/>
          </w:p>
        </w:tc>
        <w:tc>
          <w:tcPr>
            <w:tcW w:w="247" w:type="pct"/>
            <w:noWrap/>
            <w:vAlign w:val="center"/>
            <w:hideMark/>
          </w:tcPr>
          <w:p w14:paraId="1CAAC9DC" w14:textId="77777777" w:rsidR="008510EA" w:rsidRPr="008510EA" w:rsidRDefault="008510EA" w:rsidP="00DF58B2">
            <w:pPr>
              <w:bidi w:val="0"/>
              <w:rPr>
                <w:rFonts w:cstheme="minorHAnsi"/>
                <w:sz w:val="12"/>
                <w:szCs w:val="12"/>
                <w:lang w:bidi="ar-EG"/>
              </w:rPr>
            </w:pPr>
          </w:p>
        </w:tc>
        <w:tc>
          <w:tcPr>
            <w:tcW w:w="277" w:type="pct"/>
            <w:noWrap/>
            <w:vAlign w:val="center"/>
            <w:hideMark/>
          </w:tcPr>
          <w:p w14:paraId="5F0EADEC" w14:textId="77777777" w:rsidR="008510EA" w:rsidRPr="008510EA" w:rsidRDefault="008510EA" w:rsidP="00DF58B2">
            <w:pPr>
              <w:bidi w:val="0"/>
              <w:rPr>
                <w:rFonts w:cstheme="minorHAnsi"/>
                <w:sz w:val="12"/>
                <w:szCs w:val="12"/>
                <w:lang w:bidi="ar-EG"/>
              </w:rPr>
            </w:pPr>
          </w:p>
        </w:tc>
        <w:tc>
          <w:tcPr>
            <w:tcW w:w="308" w:type="pct"/>
            <w:vAlign w:val="center"/>
            <w:hideMark/>
          </w:tcPr>
          <w:p w14:paraId="51332EF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Aerial parts </w:t>
            </w:r>
          </w:p>
        </w:tc>
        <w:tc>
          <w:tcPr>
            <w:tcW w:w="554" w:type="pct"/>
            <w:noWrap/>
            <w:vAlign w:val="center"/>
            <w:hideMark/>
          </w:tcPr>
          <w:p w14:paraId="339EB49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Liver complaints </w:t>
            </w:r>
          </w:p>
        </w:tc>
        <w:tc>
          <w:tcPr>
            <w:tcW w:w="708" w:type="pct"/>
            <w:noWrap/>
            <w:vAlign w:val="center"/>
            <w:hideMark/>
          </w:tcPr>
          <w:p w14:paraId="6A8206E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Antidiabetic plant</w:t>
            </w:r>
          </w:p>
        </w:tc>
        <w:tc>
          <w:tcPr>
            <w:tcW w:w="817" w:type="pct"/>
            <w:noWrap/>
            <w:vAlign w:val="center"/>
            <w:hideMark/>
          </w:tcPr>
          <w:p w14:paraId="194F98C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Alkaloids, flavonoids, lignans, and</w:t>
            </w:r>
            <w:r w:rsidRPr="008510EA">
              <w:rPr>
                <w:rFonts w:cstheme="minorHAnsi"/>
                <w:sz w:val="12"/>
                <w:szCs w:val="12"/>
                <w:lang w:bidi="ar-EG"/>
              </w:rPr>
              <w:br/>
              <w:t>iridoids</w:t>
            </w:r>
          </w:p>
        </w:tc>
        <w:tc>
          <w:tcPr>
            <w:tcW w:w="513" w:type="pct"/>
            <w:noWrap/>
            <w:vAlign w:val="center"/>
          </w:tcPr>
          <w:p w14:paraId="1DA58B8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{"citationID":"nObXanW9","properties":{"formattedCitation":"(Amin et al. 2022)","plainCitation":"(Amin et al. 2022)","noteIndex":0},"citationItems":[{"id":587,"uris":["http://zotero.org/users/local/Cun0Ndyt/items/LASTH6IZ"],"itemData":{"id":587,"type":"article-journal","container-title":"Life","DOI":"https://doi.org/10.3390/life12111852","issue":"11","journalAbbreviation":"Life","note":"publisher: MDPI","page":"1852","source":"Google Scholar","title":"Chemical profiling and molecular docking study of Agathophora alopecuroides","volume":"12","author":[{"family":"Amin","given":"Elham"},{"family":"Abdel-Bakky","given":"Mohamed Sadek"},{"family":"Mohammed","given":"Hamdoon A."},{"family":"Hassan","given":"Marwa HA"}],"issued":{"date-parts":[["2022"]]}}}],"schema":"https://github.com/citation-style-language/schema/raw/master/csl-citation.json"}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(Amin et al., 2022)</w:t>
            </w:r>
            <w:r w:rsidRPr="008510EA">
              <w:rPr>
                <w:rFonts w:cstheme="minorHAnsi"/>
                <w:sz w:val="12"/>
                <w:szCs w:val="12"/>
                <w:lang w:bidi="ar-EG"/>
              </w:rPr>
              <w:fldChar w:fldCharType="end"/>
            </w:r>
          </w:p>
        </w:tc>
      </w:tr>
      <w:tr w:rsidR="00DF58B2" w:rsidRPr="008510EA" w14:paraId="7FD1B26C" w14:textId="77777777" w:rsidTr="008510EA">
        <w:trPr>
          <w:cantSplit/>
          <w:trHeight w:val="20"/>
        </w:trPr>
        <w:tc>
          <w:tcPr>
            <w:tcW w:w="141" w:type="pct"/>
            <w:vMerge/>
            <w:noWrap/>
            <w:textDirection w:val="btLr"/>
            <w:vAlign w:val="center"/>
            <w:hideMark/>
          </w:tcPr>
          <w:p w14:paraId="0A8ED550"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49A2552"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Haloxylon</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negevensis</w:t>
            </w:r>
            <w:proofErr w:type="spellEnd"/>
            <w:r w:rsidRPr="008510EA">
              <w:rPr>
                <w:rFonts w:cstheme="minorHAnsi"/>
                <w:i/>
                <w:iCs/>
                <w:sz w:val="12"/>
                <w:szCs w:val="12"/>
                <w:lang w:bidi="ar-EG"/>
              </w:rPr>
              <w:t xml:space="preserve"> </w:t>
            </w:r>
            <w:r w:rsidRPr="008510EA">
              <w:rPr>
                <w:rFonts w:cstheme="minorHAnsi"/>
                <w:sz w:val="12"/>
                <w:szCs w:val="12"/>
                <w:lang w:bidi="ar-EG"/>
              </w:rPr>
              <w:t>(</w:t>
            </w:r>
            <w:proofErr w:type="spellStart"/>
            <w:r w:rsidRPr="008510EA">
              <w:rPr>
                <w:rFonts w:cstheme="minorHAnsi"/>
                <w:sz w:val="12"/>
                <w:szCs w:val="12"/>
                <w:lang w:bidi="ar-EG"/>
              </w:rPr>
              <w:t>Iljin</w:t>
            </w:r>
            <w:proofErr w:type="spellEnd"/>
            <w:r w:rsidRPr="008510EA">
              <w:rPr>
                <w:rFonts w:cstheme="minorHAnsi"/>
                <w:sz w:val="12"/>
                <w:szCs w:val="12"/>
                <w:lang w:bidi="ar-EG"/>
              </w:rPr>
              <w:t xml:space="preserve"> &amp; Zohary) </w:t>
            </w:r>
            <w:proofErr w:type="spellStart"/>
            <w:r w:rsidRPr="008510EA">
              <w:rPr>
                <w:rFonts w:cstheme="minorHAnsi"/>
                <w:sz w:val="12"/>
                <w:szCs w:val="12"/>
                <w:lang w:bidi="ar-EG"/>
              </w:rPr>
              <w:t>L.Boulos</w:t>
            </w:r>
            <w:proofErr w:type="spellEnd"/>
          </w:p>
        </w:tc>
        <w:tc>
          <w:tcPr>
            <w:tcW w:w="319" w:type="pct"/>
            <w:vAlign w:val="center"/>
          </w:tcPr>
          <w:p w14:paraId="48968AAA"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5252675C"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YALS001</w:t>
            </w:r>
          </w:p>
        </w:tc>
        <w:tc>
          <w:tcPr>
            <w:tcW w:w="277" w:type="pct"/>
            <w:noWrap/>
            <w:vAlign w:val="center"/>
            <w:hideMark/>
          </w:tcPr>
          <w:p w14:paraId="3E5418D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3B493FC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0420891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Ti, Gr </w:t>
            </w:r>
          </w:p>
        </w:tc>
        <w:tc>
          <w:tcPr>
            <w:tcW w:w="277" w:type="pct"/>
            <w:noWrap/>
            <w:vAlign w:val="center"/>
            <w:hideMark/>
          </w:tcPr>
          <w:p w14:paraId="6F37077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WB, </w:t>
            </w:r>
            <w:proofErr w:type="spellStart"/>
            <w:r w:rsidRPr="008510EA">
              <w:rPr>
                <w:rFonts w:cstheme="minorHAnsi"/>
                <w:sz w:val="12"/>
                <w:szCs w:val="12"/>
                <w:lang w:bidi="ar-EG"/>
              </w:rPr>
              <w:t>Sh</w:t>
            </w:r>
            <w:proofErr w:type="spellEnd"/>
          </w:p>
        </w:tc>
        <w:tc>
          <w:tcPr>
            <w:tcW w:w="308" w:type="pct"/>
            <w:noWrap/>
            <w:vAlign w:val="center"/>
            <w:hideMark/>
          </w:tcPr>
          <w:p w14:paraId="2D27876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Bulb</w:t>
            </w:r>
          </w:p>
        </w:tc>
        <w:tc>
          <w:tcPr>
            <w:tcW w:w="554" w:type="pct"/>
            <w:noWrap/>
            <w:vAlign w:val="center"/>
            <w:hideMark/>
          </w:tcPr>
          <w:p w14:paraId="608336D7"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4DBB29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and antimicrobial activity, anti-inflammatory, anti-</w:t>
            </w:r>
            <w:proofErr w:type="spellStart"/>
            <w:r w:rsidRPr="008510EA">
              <w:rPr>
                <w:rFonts w:cstheme="minorHAnsi"/>
                <w:sz w:val="12"/>
                <w:szCs w:val="12"/>
                <w:lang w:bidi="ar-EG"/>
              </w:rPr>
              <w:t>steatotic</w:t>
            </w:r>
            <w:proofErr w:type="spellEnd"/>
            <w:r w:rsidRPr="008510EA">
              <w:rPr>
                <w:rFonts w:cstheme="minorHAnsi"/>
                <w:sz w:val="12"/>
                <w:szCs w:val="12"/>
                <w:lang w:bidi="ar-EG"/>
              </w:rPr>
              <w:t xml:space="preserve"> and hepatoprotective  activities, anxiolytic, antipyretic, analgesic and diabetic, obesity, hyperlipemia and gout </w:t>
            </w:r>
          </w:p>
        </w:tc>
        <w:tc>
          <w:tcPr>
            <w:tcW w:w="817" w:type="pct"/>
            <w:noWrap/>
            <w:vAlign w:val="center"/>
            <w:hideMark/>
          </w:tcPr>
          <w:p w14:paraId="1B5E441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Phenols (Caffeic acid, Chlorogenic acid,  p-Hydroxybenzoic acid,  p-Coumaric </w:t>
            </w:r>
            <w:proofErr w:type="spellStart"/>
            <w:r w:rsidRPr="008510EA">
              <w:rPr>
                <w:rFonts w:cstheme="minorHAnsi"/>
                <w:sz w:val="12"/>
                <w:szCs w:val="12"/>
                <w:lang w:bidi="ar-EG"/>
              </w:rPr>
              <w:t>acid,and</w:t>
            </w:r>
            <w:proofErr w:type="spellEnd"/>
            <w:r w:rsidRPr="008510EA">
              <w:rPr>
                <w:rFonts w:cstheme="minorHAnsi"/>
                <w:sz w:val="12"/>
                <w:szCs w:val="12"/>
                <w:lang w:bidi="ar-EG"/>
              </w:rPr>
              <w:t xml:space="preserve"> Syringic acid), flavonoids, tannins, saponins, terpenoids, steroids and  cardiac glycosides </w:t>
            </w:r>
          </w:p>
        </w:tc>
        <w:tc>
          <w:tcPr>
            <w:tcW w:w="513" w:type="pct"/>
            <w:noWrap/>
            <w:vAlign w:val="center"/>
            <w:hideMark/>
          </w:tcPr>
          <w:p w14:paraId="0A65D60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{"citationID":"15B3VGRU","properties":{"formattedCitation":"(Bailey and Danin 1981)","plainCitation":"(Bailey and Danin 1981)","noteIndex":0},"citationItems":[{"id":589,"uris":["http://zotero.org/users/local/Cun0Ndyt/items/4WQJHES4"],"itemData":{"id":589,"type":"article-journal","container-title":"Economic Botany","issue":"2","journalAbbreviation":"Econ bot","note":"publisher: JSTOR","page":"145–162","source":"Google Scholar","title":"Bedouin plant utilization in Sinai and the Negev","volume":"35","author":[{"family":"Bailey","given":"Clinton"},{"family":"Danin","given":"Avinoam"}],"issued":{"date-parts":[["1981"]]}}}],"schema":"https://github.com/citation-style-language/schema/raw/master/csl-citation.json"}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(Bailey &amp; Danin, 1981)</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{"citationID":"uWxEHR7T","properties":{"unsorted":true,"formattedCitation":"(Adawia et al. 2016)","plainCitation":"(Adawia et al. 2016)","noteIndex":0},"citationItems":[{"id":591,"uris":["http://zotero.org/users/local/Cun0Ndyt/items/6CFPFQ5B"],"itemData":{"id":591,"type":"article-journal","container-title":"International Journal of Pharmacognosy and Phytochemical Research","issue":"12","journalAbbreviation":"Int. J. Pharmacogn. Pharm. Res","page":"2025–2032","source":"Google Scholar","title":"Phytochemical screening and antioxidant activity of selected wild plants in Liliaceae family growing Syria","volume":"8","author":[{"family":"Adawia","given":"Kitaz"},{"family":"Rawaa","given":"Al-Kayali"},{"family":"Ghalia","given":"Sabbagh"}],"issued":{"date-parts":[["2016"]]}}}],"schema":"https://github.com/citation-style-language/schema/raw/master/csl-citation.json"}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Adawia</w:t>
            </w:r>
            <w:proofErr w:type="spellEnd"/>
            <w:r w:rsidRPr="008510EA">
              <w:rPr>
                <w:rFonts w:cstheme="minorHAnsi"/>
                <w:sz w:val="12"/>
                <w:szCs w:val="12"/>
              </w:rPr>
              <w:t xml:space="preserve"> et al., 2016)</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{"citationID":"ZrbtvZF4","properties":{"formattedCitation":"(Mohammed 2020)","plainCitation":"(Mohammed 2020)","noteIndex":0},"citationItems":[{"id":593,"uris":["http://zotero.org/users/local/Cun0Ndyt/items/C4FQ7G2X"],"itemData":{"id":593,"type":"article-journal","container-title":"Fresenius Environmental Bulletin","issue":"09","journalAbbreviation":"Fresenius Environ. Bull","page":"7526–7531","source":"Google Scholar","title":"Phenolic Contents, Antioxidant and Antimicrobial activıties of Allium stamineum collected from duhok (Iraq)","volume":"29","author":[{"family":"Mohammed","given":"Falah Saleh"}],"issued":{"date-parts":[["2020"]]}}}],"schema":"https://github.com/citation-style-language/schema/raw/master/csl-citation.json"}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(Mohammed, 2020)</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{"citationID":"Yo3Y8Y0j","properties":{"formattedCitation":"(El-Khalafy 2018)","plainCitation":"(El-Khalafy 2018)","noteIndex":0},"citationItems":[{"id":469,"uris":["http://zotero.org/users/local/Cun0Ndyt/items/XIY5MI87"],"itemData":{"id":469,"type":"thesis","event-place":"Tanta","genre":"M.Sc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{"citationID":"6SCD3mGj","properties":{"formattedCitation":"(Shaltout et al. 2018)","plainCitation":"(Shaltout et al. 2018)","noteIndex":0},"citationItems":[{"id":472,"uris":["http://zotero.org/users/local/Cun0Ndyt/items/Y8ZKSWSP"],"itemData":{"id":472,"type":"article-journal","container-title":"Taeckholmia","issue":"1","note":"publisher: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745E93E5" w14:textId="77777777" w:rsidTr="008510EA">
        <w:trPr>
          <w:cantSplit/>
          <w:trHeight w:val="20"/>
        </w:trPr>
        <w:tc>
          <w:tcPr>
            <w:tcW w:w="141" w:type="pct"/>
            <w:vMerge w:val="restart"/>
            <w:noWrap/>
            <w:textDirection w:val="btLr"/>
            <w:vAlign w:val="center"/>
            <w:hideMark/>
          </w:tcPr>
          <w:p w14:paraId="2AB6C32F"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Amaryllidaceae</w:t>
            </w:r>
          </w:p>
        </w:tc>
        <w:tc>
          <w:tcPr>
            <w:tcW w:w="346" w:type="pct"/>
            <w:noWrap/>
            <w:vAlign w:val="center"/>
            <w:hideMark/>
          </w:tcPr>
          <w:p w14:paraId="406AB5EB"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Allium </w:t>
            </w:r>
            <w:proofErr w:type="spellStart"/>
            <w:r w:rsidRPr="008510EA">
              <w:rPr>
                <w:rFonts w:cstheme="minorHAnsi"/>
                <w:i/>
                <w:iCs/>
                <w:sz w:val="12"/>
                <w:szCs w:val="12"/>
                <w:lang w:bidi="ar-EG"/>
              </w:rPr>
              <w:t>decaisnei</w:t>
            </w:r>
            <w:proofErr w:type="spellEnd"/>
            <w:r w:rsidRPr="008510EA">
              <w:rPr>
                <w:rFonts w:cstheme="minorHAnsi"/>
                <w:sz w:val="12"/>
                <w:szCs w:val="12"/>
                <w:lang w:bidi="ar-EG"/>
              </w:rPr>
              <w:t xml:space="preserve"> </w:t>
            </w:r>
            <w:proofErr w:type="spellStart"/>
            <w:r w:rsidRPr="008510EA">
              <w:rPr>
                <w:rFonts w:cstheme="minorHAnsi"/>
                <w:sz w:val="12"/>
                <w:szCs w:val="12"/>
                <w:lang w:bidi="ar-EG"/>
              </w:rPr>
              <w:t>C.Presl</w:t>
            </w:r>
            <w:proofErr w:type="spellEnd"/>
          </w:p>
        </w:tc>
        <w:tc>
          <w:tcPr>
            <w:tcW w:w="319" w:type="pct"/>
            <w:vAlign w:val="center"/>
          </w:tcPr>
          <w:p w14:paraId="58D1DC06"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Thwm</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dwkyny</w:t>
            </w:r>
            <w:proofErr w:type="spellEnd"/>
          </w:p>
        </w:tc>
        <w:tc>
          <w:tcPr>
            <w:tcW w:w="308" w:type="pct"/>
            <w:noWrap/>
            <w:vAlign w:val="center"/>
          </w:tcPr>
          <w:p w14:paraId="05F2C25A"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D16A6F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S</w:t>
            </w:r>
          </w:p>
        </w:tc>
        <w:tc>
          <w:tcPr>
            <w:tcW w:w="184" w:type="pct"/>
            <w:noWrap/>
            <w:vAlign w:val="center"/>
            <w:hideMark/>
          </w:tcPr>
          <w:p w14:paraId="790F913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Ri</w:t>
            </w:r>
          </w:p>
        </w:tc>
        <w:tc>
          <w:tcPr>
            <w:tcW w:w="247" w:type="pct"/>
            <w:noWrap/>
            <w:vAlign w:val="center"/>
            <w:hideMark/>
          </w:tcPr>
          <w:p w14:paraId="6542DC1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510375E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w:t>
            </w:r>
          </w:p>
        </w:tc>
        <w:tc>
          <w:tcPr>
            <w:tcW w:w="308" w:type="pct"/>
            <w:noWrap/>
            <w:vAlign w:val="center"/>
            <w:hideMark/>
          </w:tcPr>
          <w:p w14:paraId="0CCE837F"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997668B"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045C04E" w14:textId="77777777" w:rsidR="008510EA" w:rsidRPr="008510EA" w:rsidRDefault="008510EA" w:rsidP="00DF58B2">
            <w:pPr>
              <w:bidi w:val="0"/>
              <w:rPr>
                <w:rFonts w:cstheme="minorHAnsi"/>
                <w:sz w:val="12"/>
                <w:szCs w:val="12"/>
                <w:lang w:bidi="ar-EG"/>
              </w:rPr>
            </w:pPr>
          </w:p>
        </w:tc>
        <w:tc>
          <w:tcPr>
            <w:tcW w:w="817" w:type="pct"/>
            <w:noWrap/>
            <w:vAlign w:val="center"/>
            <w:hideMark/>
          </w:tcPr>
          <w:p w14:paraId="3EEF5A0F" w14:textId="77777777" w:rsidR="008510EA" w:rsidRPr="008510EA" w:rsidRDefault="008510EA" w:rsidP="00DF58B2">
            <w:pPr>
              <w:bidi w:val="0"/>
              <w:rPr>
                <w:rFonts w:cstheme="minorHAnsi"/>
                <w:sz w:val="12"/>
                <w:szCs w:val="12"/>
                <w:lang w:bidi="ar-EG"/>
              </w:rPr>
            </w:pPr>
          </w:p>
        </w:tc>
        <w:tc>
          <w:tcPr>
            <w:tcW w:w="513" w:type="pct"/>
            <w:noWrap/>
            <w:vAlign w:val="center"/>
          </w:tcPr>
          <w:p w14:paraId="7F5ED6A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{"citationID":"ih1DjmwF","properties":{"formattedCitation":"(Oran and Al-Eisawi 2014)","plainCitation":"(Oran and Al-Eisawi 2014)","noteIndex":0},"citationItems":[{"id":595,"uris":["http://zotero.org/users/local/Cun0Ndyt/items/CLMUPKC9"],"itemData":{"id":595,"type":"article-journal","container-title":"International Journal of Biodiversity and Conservation","DOI":"10.5897/IJBC2014.0713","issue":"6","journalAbbreviation":"IJBC","page":"436–443","source":"Google Scholar","title":"Medicinal plants in the high mountains of northern Jordan","volume":"6","author":[{"family":"Oran","given":"Sawsan A."},{"family":"Al-Eisawi","given":"Dawud M."}],"issued":{"date-parts":[["2014"]]}}}],"schema":"https://github.com/citation-style-language/schema/raw/master/csl-citation.json"}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(Oran &amp; Al-</w:t>
            </w:r>
            <w:proofErr w:type="spellStart"/>
            <w:r w:rsidRPr="008510EA">
              <w:rPr>
                <w:rFonts w:cstheme="minorHAnsi"/>
                <w:sz w:val="12"/>
                <w:szCs w:val="12"/>
              </w:rPr>
              <w:t>Eisawi</w:t>
            </w:r>
            <w:proofErr w:type="spellEnd"/>
            <w:r w:rsidRPr="008510EA">
              <w:rPr>
                <w:rFonts w:cstheme="minorHAnsi"/>
                <w:sz w:val="12"/>
                <w:szCs w:val="12"/>
              </w:rPr>
              <w:t>, 2014)</w:t>
            </w:r>
            <w:r w:rsidRPr="008510EA">
              <w:rPr>
                <w:rFonts w:cstheme="minorHAnsi"/>
                <w:sz w:val="12"/>
                <w:szCs w:val="12"/>
                <w:lang w:bidi="ar-EG"/>
              </w:rPr>
              <w:fldChar w:fldCharType="end"/>
            </w:r>
          </w:p>
        </w:tc>
      </w:tr>
      <w:tr w:rsidR="00DF58B2" w:rsidRPr="008510EA" w14:paraId="15CD1C23" w14:textId="77777777" w:rsidTr="008510EA">
        <w:trPr>
          <w:cantSplit/>
          <w:trHeight w:val="20"/>
        </w:trPr>
        <w:tc>
          <w:tcPr>
            <w:tcW w:w="141" w:type="pct"/>
            <w:vMerge/>
            <w:noWrap/>
            <w:textDirection w:val="btLr"/>
            <w:vAlign w:val="center"/>
            <w:hideMark/>
          </w:tcPr>
          <w:p w14:paraId="6B5CAB8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D2C62A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Allium </w:t>
            </w:r>
            <w:proofErr w:type="spellStart"/>
            <w:r w:rsidRPr="008510EA">
              <w:rPr>
                <w:rFonts w:cstheme="minorHAnsi"/>
                <w:i/>
                <w:iCs/>
                <w:sz w:val="12"/>
                <w:szCs w:val="12"/>
                <w:lang w:bidi="ar-EG"/>
              </w:rPr>
              <w:t>rothii</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Zucc</w:t>
            </w:r>
            <w:proofErr w:type="spellEnd"/>
            <w:r w:rsidRPr="008510EA">
              <w:rPr>
                <w:rFonts w:cstheme="minorHAnsi"/>
                <w:sz w:val="12"/>
                <w:szCs w:val="12"/>
                <w:lang w:bidi="ar-EG"/>
              </w:rPr>
              <w:t>.</w:t>
            </w:r>
          </w:p>
        </w:tc>
        <w:tc>
          <w:tcPr>
            <w:tcW w:w="319" w:type="pct"/>
            <w:vAlign w:val="center"/>
          </w:tcPr>
          <w:p w14:paraId="0AD29FEE"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D4E2475"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9D982C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387B0A2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634219D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OT</w:t>
            </w:r>
          </w:p>
        </w:tc>
        <w:tc>
          <w:tcPr>
            <w:tcW w:w="277" w:type="pct"/>
            <w:noWrap/>
            <w:vAlign w:val="center"/>
            <w:hideMark/>
          </w:tcPr>
          <w:p w14:paraId="79E54CF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w:t>
            </w:r>
          </w:p>
        </w:tc>
        <w:tc>
          <w:tcPr>
            <w:tcW w:w="308" w:type="pct"/>
            <w:noWrap/>
            <w:vAlign w:val="center"/>
            <w:hideMark/>
          </w:tcPr>
          <w:p w14:paraId="6CC6FBC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8B68705"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D66906C"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2BF759F" w14:textId="77777777" w:rsidR="008510EA" w:rsidRPr="008510EA" w:rsidRDefault="008510EA" w:rsidP="00DF58B2">
            <w:pPr>
              <w:bidi w:val="0"/>
              <w:rPr>
                <w:rFonts w:cstheme="minorHAnsi"/>
                <w:sz w:val="12"/>
                <w:szCs w:val="12"/>
                <w:lang w:bidi="ar-EG"/>
              </w:rPr>
            </w:pPr>
          </w:p>
        </w:tc>
        <w:tc>
          <w:tcPr>
            <w:tcW w:w="513" w:type="pct"/>
            <w:noWrap/>
            <w:vAlign w:val="center"/>
          </w:tcPr>
          <w:p w14:paraId="66102E4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{"citationID":"Yo3dIfw7","properties":{"formattedCitation":"(Kamenetsky 1995)","plainCitation":"(Kamenetsky 1995)","noteIndex":0},"citationItems":[{"id":597,"uris":["http://zotero.org/users/local/Cun0Ndyt/items/VVHQULP5"],"itemData":{"id":597,"type":"article-journal","container-title":"Ornamental Plant Improvement: Classical and Molecular","DOI":"10.17660/ActaHortic.1995.420.8","page":"35–38","source":"Google Scholar","title":"Floral initiation and development of new ornamental Allium species","volume":"420","author":[{"family":"Kamenetsky","given":"Rina"}],"issued":{"date-parts":[["1995"]]}}}],"schema":"https://github.com/citation-style-language/schema/raw/master/csl-citation.json"}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(Kamenetsky, 1995)</w:t>
            </w:r>
            <w:r w:rsidRPr="008510EA">
              <w:rPr>
                <w:rFonts w:cstheme="minorHAnsi"/>
                <w:sz w:val="12"/>
                <w:szCs w:val="12"/>
                <w:lang w:bidi="ar-EG"/>
              </w:rPr>
              <w:fldChar w:fldCharType="end"/>
            </w:r>
          </w:p>
        </w:tc>
      </w:tr>
      <w:tr w:rsidR="00DF58B2" w:rsidRPr="008510EA" w14:paraId="0AA49EB4" w14:textId="77777777" w:rsidTr="008510EA">
        <w:trPr>
          <w:cantSplit/>
          <w:trHeight w:val="20"/>
        </w:trPr>
        <w:tc>
          <w:tcPr>
            <w:tcW w:w="141" w:type="pct"/>
            <w:vMerge/>
            <w:noWrap/>
            <w:textDirection w:val="btLr"/>
            <w:vAlign w:val="center"/>
            <w:hideMark/>
          </w:tcPr>
          <w:p w14:paraId="78BD2E39"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CA333CD"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Allium </w:t>
            </w:r>
            <w:proofErr w:type="spellStart"/>
            <w:r w:rsidRPr="008510EA">
              <w:rPr>
                <w:rFonts w:cstheme="minorHAnsi"/>
                <w:i/>
                <w:iCs/>
                <w:sz w:val="12"/>
                <w:szCs w:val="12"/>
                <w:lang w:bidi="ar-EG"/>
              </w:rPr>
              <w:t>sinaiticum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6C06F2F2"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Althawm</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alsiynayiyu</w:t>
            </w:r>
            <w:proofErr w:type="spellEnd"/>
          </w:p>
        </w:tc>
        <w:tc>
          <w:tcPr>
            <w:tcW w:w="308" w:type="pct"/>
            <w:noWrap/>
            <w:vAlign w:val="center"/>
          </w:tcPr>
          <w:p w14:paraId="61A325F3"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YALS002</w:t>
            </w:r>
          </w:p>
        </w:tc>
        <w:tc>
          <w:tcPr>
            <w:tcW w:w="277" w:type="pct"/>
            <w:noWrap/>
            <w:vAlign w:val="center"/>
            <w:hideMark/>
          </w:tcPr>
          <w:p w14:paraId="4AF3B4D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026C921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w:t>
            </w:r>
          </w:p>
        </w:tc>
        <w:tc>
          <w:tcPr>
            <w:tcW w:w="247" w:type="pct"/>
            <w:noWrap/>
            <w:vAlign w:val="center"/>
            <w:hideMark/>
          </w:tcPr>
          <w:p w14:paraId="1A2D3FDE" w14:textId="77777777" w:rsidR="008510EA" w:rsidRPr="008510EA" w:rsidRDefault="008510EA" w:rsidP="00DF58B2">
            <w:pPr>
              <w:bidi w:val="0"/>
              <w:rPr>
                <w:rFonts w:cstheme="minorHAnsi"/>
                <w:sz w:val="12"/>
                <w:szCs w:val="12"/>
                <w:lang w:bidi="ar-EG"/>
              </w:rPr>
            </w:pPr>
          </w:p>
        </w:tc>
        <w:tc>
          <w:tcPr>
            <w:tcW w:w="277" w:type="pct"/>
            <w:noWrap/>
            <w:vAlign w:val="center"/>
            <w:hideMark/>
          </w:tcPr>
          <w:p w14:paraId="54F7F460" w14:textId="77777777" w:rsidR="008510EA" w:rsidRPr="008510EA" w:rsidRDefault="008510EA" w:rsidP="00DF58B2">
            <w:pPr>
              <w:bidi w:val="0"/>
              <w:rPr>
                <w:rFonts w:cstheme="minorHAnsi"/>
                <w:sz w:val="12"/>
                <w:szCs w:val="12"/>
                <w:lang w:bidi="ar-EG"/>
              </w:rPr>
            </w:pPr>
          </w:p>
        </w:tc>
        <w:tc>
          <w:tcPr>
            <w:tcW w:w="308" w:type="pct"/>
            <w:noWrap/>
            <w:vAlign w:val="center"/>
            <w:hideMark/>
          </w:tcPr>
          <w:p w14:paraId="4766F7B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543A167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37C13F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A17C56C"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CFDAB61" w14:textId="77777777" w:rsidR="008510EA" w:rsidRPr="008510EA" w:rsidRDefault="008510EA" w:rsidP="00DF58B2">
            <w:pPr>
              <w:bidi w:val="0"/>
              <w:rPr>
                <w:rFonts w:cstheme="minorHAnsi"/>
                <w:sz w:val="12"/>
                <w:szCs w:val="12"/>
                <w:lang w:bidi="ar-EG"/>
              </w:rPr>
            </w:pPr>
          </w:p>
        </w:tc>
      </w:tr>
      <w:tr w:rsidR="00DF58B2" w:rsidRPr="008510EA" w14:paraId="43C19226" w14:textId="77777777" w:rsidTr="008510EA">
        <w:trPr>
          <w:cantSplit/>
          <w:trHeight w:val="1134"/>
        </w:trPr>
        <w:tc>
          <w:tcPr>
            <w:tcW w:w="141" w:type="pct"/>
            <w:noWrap/>
            <w:textDirection w:val="btLr"/>
            <w:vAlign w:val="center"/>
            <w:hideMark/>
          </w:tcPr>
          <w:p w14:paraId="68691988"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Anacardiaceae</w:t>
            </w:r>
            <w:proofErr w:type="spellEnd"/>
          </w:p>
        </w:tc>
        <w:tc>
          <w:tcPr>
            <w:tcW w:w="346" w:type="pct"/>
            <w:noWrap/>
            <w:vAlign w:val="center"/>
            <w:hideMark/>
          </w:tcPr>
          <w:p w14:paraId="230574D0"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Pistacia khinjuk</w:t>
            </w:r>
            <w:r w:rsidRPr="008510EA">
              <w:rPr>
                <w:rFonts w:cstheme="minorHAnsi"/>
                <w:sz w:val="12"/>
                <w:szCs w:val="12"/>
                <w:lang w:val="it-IT" w:bidi="ar-EG"/>
              </w:rPr>
              <w:t xml:space="preserve">  var. </w:t>
            </w:r>
            <w:r w:rsidRPr="008510EA">
              <w:rPr>
                <w:rFonts w:cstheme="minorHAnsi"/>
                <w:i/>
                <w:iCs/>
                <w:sz w:val="12"/>
                <w:szCs w:val="12"/>
                <w:lang w:val="it-IT" w:bidi="ar-EG"/>
              </w:rPr>
              <w:t>microphylla</w:t>
            </w:r>
            <w:r w:rsidRPr="008510EA">
              <w:rPr>
                <w:rFonts w:cstheme="minorHAnsi"/>
                <w:sz w:val="12"/>
                <w:szCs w:val="12"/>
                <w:lang w:val="it-IT" w:bidi="ar-EG"/>
              </w:rPr>
              <w:t xml:space="preserve"> Boiss.</w:t>
            </w:r>
          </w:p>
        </w:tc>
        <w:tc>
          <w:tcPr>
            <w:tcW w:w="319" w:type="pct"/>
            <w:vAlign w:val="center"/>
          </w:tcPr>
          <w:p w14:paraId="235F137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Albatm</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Al'akhdar</w:t>
            </w:r>
            <w:proofErr w:type="spellEnd"/>
          </w:p>
        </w:tc>
        <w:tc>
          <w:tcPr>
            <w:tcW w:w="308" w:type="pct"/>
            <w:noWrap/>
            <w:vAlign w:val="center"/>
          </w:tcPr>
          <w:p w14:paraId="1179EBFC"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YALS003</w:t>
            </w:r>
          </w:p>
        </w:tc>
        <w:tc>
          <w:tcPr>
            <w:tcW w:w="277" w:type="pct"/>
            <w:noWrap/>
            <w:vAlign w:val="center"/>
            <w:hideMark/>
          </w:tcPr>
          <w:p w14:paraId="0D5EE7C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w:t>
            </w:r>
          </w:p>
        </w:tc>
        <w:tc>
          <w:tcPr>
            <w:tcW w:w="184" w:type="pct"/>
            <w:noWrap/>
            <w:vAlign w:val="center"/>
            <w:hideMark/>
          </w:tcPr>
          <w:p w14:paraId="0CEEB73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3CF70DA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OT</w:t>
            </w:r>
          </w:p>
        </w:tc>
        <w:tc>
          <w:tcPr>
            <w:tcW w:w="277" w:type="pct"/>
            <w:noWrap/>
            <w:vAlign w:val="center"/>
            <w:hideMark/>
          </w:tcPr>
          <w:p w14:paraId="6CD459C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w:t>
            </w:r>
            <w:proofErr w:type="spellStart"/>
            <w:r w:rsidRPr="008510EA">
              <w:rPr>
                <w:rFonts w:cstheme="minorHAnsi"/>
                <w:sz w:val="12"/>
                <w:szCs w:val="12"/>
                <w:lang w:bidi="ar-EG"/>
              </w:rPr>
              <w:t>Sh</w:t>
            </w:r>
            <w:proofErr w:type="spellEnd"/>
            <w:r w:rsidRPr="008510EA">
              <w:rPr>
                <w:rFonts w:cstheme="minorHAnsi"/>
                <w:sz w:val="12"/>
                <w:szCs w:val="12"/>
                <w:lang w:bidi="ar-EG"/>
              </w:rPr>
              <w:t>, WB</w:t>
            </w:r>
          </w:p>
        </w:tc>
        <w:tc>
          <w:tcPr>
            <w:tcW w:w="308" w:type="pct"/>
            <w:noWrap/>
            <w:vAlign w:val="center"/>
            <w:hideMark/>
          </w:tcPr>
          <w:p w14:paraId="2984D60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Leaves, fruits, resins of the bark and Seeds</w:t>
            </w:r>
          </w:p>
        </w:tc>
        <w:tc>
          <w:tcPr>
            <w:tcW w:w="554" w:type="pct"/>
            <w:noWrap/>
            <w:vAlign w:val="center"/>
            <w:hideMark/>
          </w:tcPr>
          <w:p w14:paraId="6814716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Tonic, aphrodisiac, </w:t>
            </w:r>
            <w:proofErr w:type="spellStart"/>
            <w:r w:rsidRPr="008510EA">
              <w:rPr>
                <w:rFonts w:cstheme="minorHAnsi"/>
                <w:sz w:val="12"/>
                <w:szCs w:val="12"/>
                <w:lang w:bidi="ar-EG"/>
              </w:rPr>
              <w:t>antiseptic,antihypertensive</w:t>
            </w:r>
            <w:proofErr w:type="spellEnd"/>
            <w:r w:rsidRPr="008510EA">
              <w:rPr>
                <w:rFonts w:cstheme="minorHAnsi"/>
                <w:sz w:val="12"/>
                <w:szCs w:val="12"/>
                <w:lang w:bidi="ar-EG"/>
              </w:rPr>
              <w:t xml:space="preserve"> and management of dental, gastrointestinal, liver, urinary tract and respiratory tract</w:t>
            </w:r>
            <w:r w:rsidRPr="008510EA">
              <w:rPr>
                <w:rFonts w:cstheme="minorHAnsi"/>
                <w:sz w:val="12"/>
                <w:szCs w:val="12"/>
                <w:lang w:bidi="ar-EG"/>
              </w:rPr>
              <w:br/>
              <w:t>disorders</w:t>
            </w:r>
          </w:p>
        </w:tc>
        <w:tc>
          <w:tcPr>
            <w:tcW w:w="708" w:type="pct"/>
            <w:noWrap/>
            <w:vAlign w:val="center"/>
            <w:hideMark/>
          </w:tcPr>
          <w:p w14:paraId="734EB36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Antidiabetic, antitumor, anti-cholinesterase, antimicrobial and antifungal activity.</w:t>
            </w:r>
          </w:p>
        </w:tc>
        <w:tc>
          <w:tcPr>
            <w:tcW w:w="817" w:type="pct"/>
            <w:noWrap/>
            <w:vAlign w:val="center"/>
            <w:hideMark/>
          </w:tcPr>
          <w:p w14:paraId="2D46ACA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Lipids (oleic, linolenic, palmitic, </w:t>
            </w:r>
            <w:proofErr w:type="spellStart"/>
            <w:r w:rsidRPr="008510EA">
              <w:rPr>
                <w:rFonts w:cstheme="minorHAnsi"/>
                <w:sz w:val="12"/>
                <w:szCs w:val="12"/>
                <w:lang w:bidi="ar-EG"/>
              </w:rPr>
              <w:t>behenic,lauric</w:t>
            </w:r>
            <w:proofErr w:type="spellEnd"/>
            <w:r w:rsidRPr="008510EA">
              <w:rPr>
                <w:rFonts w:cstheme="minorHAnsi"/>
                <w:sz w:val="12"/>
                <w:szCs w:val="12"/>
                <w:lang w:bidi="ar-EG"/>
              </w:rPr>
              <w:t>, myristic</w:t>
            </w:r>
            <w:r w:rsidRPr="008510EA">
              <w:rPr>
                <w:rFonts w:cstheme="minorHAnsi"/>
                <w:sz w:val="12"/>
                <w:szCs w:val="12"/>
                <w:lang w:bidi="ar-EG"/>
              </w:rPr>
              <w:br/>
              <w:t xml:space="preserve">and arachidic acid) and Vitamins (tocopherols and tocotrienols) </w:t>
            </w:r>
          </w:p>
        </w:tc>
        <w:tc>
          <w:tcPr>
            <w:tcW w:w="513" w:type="pct"/>
            <w:noWrap/>
            <w:vAlign w:val="center"/>
            <w:hideMark/>
          </w:tcPr>
          <w:p w14:paraId="0B5B2C5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{"citationID":"8fcsbEmT","properties":{"formattedCitation":"(El-Khalafy 2018)","plainCitation":"(El-Khalafy 2018)","noteIndex":0},"citationItems":[{"id":469,"uris":["http://zotero.org/users/local/Cun0Ndyt/items/XIY5MI87"],"itemData":{"id":469,"type":"thesis","event-place":"Tanta","genre":"M.Sc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{"citationID":"BJrorYrk","properties":{"formattedCitation":"(Shaltout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{"citationID":"UeBksKsg","properties":{"formattedCitation":"(Porwal et al. 2022)","plainCitation":"(Porwal et al. 2022)","noteIndex":0},"citationItems":[{"id":598,"uris":["http://zotero.org/users/local/Cun0Ndyt/items/TZJTJMF9"],"itemData":{"id":598,"type":"article-journal","container-title":"NeuroQuantology","DOI":"10.4704/nq.2022.20.14. NQ88075","issue":"14","journalAbbreviation":"NeuroQuantology","note":"publisher: NeuroQuantology","page":"533","source":"Google Scholar","title":"A Comprehensive Review On Pistacia Khinjuk Well-Known Medicinal Plant","volume":"20","author":[{"family":"Porwal","given":"Omji"},{"family":"Rasul","given":"Eron Sulaiman Mahmood"},{"family":"Qasm","given":"Halo Fadhil Abbas"},{"family":"Senjawi","given":"Laza Saadi Mustafa"},{"family":"Singh","given":"Sachin Kumar"},{"family":"Bawan","given":"Jalal Abdulla"}],"issued":{"date-parts":[["2022"]]}}}],"schema":"https://github.com/citation-style-language/schema/raw/master/csl-citation.json"}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(Porwal et al., 2022)</w:t>
            </w:r>
            <w:r w:rsidRPr="008510EA">
              <w:rPr>
                <w:rFonts w:cstheme="minorHAnsi"/>
                <w:sz w:val="12"/>
                <w:szCs w:val="12"/>
                <w:lang w:bidi="ar-EG"/>
              </w:rPr>
              <w:fldChar w:fldCharType="end"/>
            </w:r>
          </w:p>
        </w:tc>
      </w:tr>
      <w:tr w:rsidR="00DF58B2" w:rsidRPr="008510EA" w14:paraId="23861A75" w14:textId="77777777" w:rsidTr="008510EA">
        <w:trPr>
          <w:cantSplit/>
          <w:trHeight w:val="20"/>
        </w:trPr>
        <w:tc>
          <w:tcPr>
            <w:tcW w:w="141" w:type="pct"/>
            <w:vMerge w:val="restart"/>
            <w:noWrap/>
            <w:textDirection w:val="btLr"/>
            <w:vAlign w:val="center"/>
            <w:hideMark/>
          </w:tcPr>
          <w:p w14:paraId="741095A4"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Apiaceae</w:t>
            </w:r>
            <w:proofErr w:type="spellEnd"/>
          </w:p>
        </w:tc>
        <w:tc>
          <w:tcPr>
            <w:tcW w:w="346" w:type="pct"/>
            <w:noWrap/>
            <w:vAlign w:val="center"/>
            <w:hideMark/>
          </w:tcPr>
          <w:p w14:paraId="3B49AC9D"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Daucus </w:t>
            </w:r>
            <w:proofErr w:type="spellStart"/>
            <w:r w:rsidRPr="008510EA">
              <w:rPr>
                <w:rFonts w:cstheme="minorHAnsi"/>
                <w:i/>
                <w:iCs/>
                <w:sz w:val="12"/>
                <w:szCs w:val="12"/>
                <w:lang w:bidi="ar-EG"/>
              </w:rPr>
              <w:t>sahariensis</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Murb</w:t>
            </w:r>
            <w:proofErr w:type="spellEnd"/>
            <w:r w:rsidRPr="008510EA">
              <w:rPr>
                <w:rFonts w:cstheme="minorHAnsi"/>
                <w:sz w:val="12"/>
                <w:szCs w:val="12"/>
                <w:lang w:bidi="ar-EG"/>
              </w:rPr>
              <w:t>.</w:t>
            </w:r>
          </w:p>
        </w:tc>
        <w:tc>
          <w:tcPr>
            <w:tcW w:w="319" w:type="pct"/>
            <w:vAlign w:val="center"/>
          </w:tcPr>
          <w:p w14:paraId="146FDC94"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Juzur</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sahari</w:t>
            </w:r>
            <w:proofErr w:type="spellEnd"/>
          </w:p>
        </w:tc>
        <w:tc>
          <w:tcPr>
            <w:tcW w:w="308" w:type="pct"/>
            <w:noWrap/>
            <w:vAlign w:val="center"/>
          </w:tcPr>
          <w:p w14:paraId="226DCF91"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69C0B12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205A4B2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 RH</w:t>
            </w:r>
          </w:p>
        </w:tc>
        <w:tc>
          <w:tcPr>
            <w:tcW w:w="247" w:type="pct"/>
            <w:noWrap/>
            <w:vAlign w:val="center"/>
            <w:hideMark/>
          </w:tcPr>
          <w:p w14:paraId="4302641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OT</w:t>
            </w:r>
          </w:p>
        </w:tc>
        <w:tc>
          <w:tcPr>
            <w:tcW w:w="277" w:type="pct"/>
            <w:noWrap/>
            <w:vAlign w:val="center"/>
            <w:hideMark/>
          </w:tcPr>
          <w:p w14:paraId="4DC6E4C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242998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Leaves and fruits</w:t>
            </w:r>
          </w:p>
        </w:tc>
        <w:tc>
          <w:tcPr>
            <w:tcW w:w="554" w:type="pct"/>
            <w:noWrap/>
            <w:vAlign w:val="center"/>
            <w:hideMark/>
          </w:tcPr>
          <w:p w14:paraId="3007B81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Antibacterial and antifungal properties of their essential oils (carrot oil) </w:t>
            </w:r>
          </w:p>
        </w:tc>
        <w:tc>
          <w:tcPr>
            <w:tcW w:w="708" w:type="pct"/>
            <w:noWrap/>
            <w:vAlign w:val="center"/>
            <w:hideMark/>
          </w:tcPr>
          <w:p w14:paraId="332E161C"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Duretic</w:t>
            </w:r>
            <w:proofErr w:type="spellEnd"/>
            <w:r w:rsidRPr="008510EA">
              <w:rPr>
                <w:rFonts w:cstheme="minorHAnsi"/>
                <w:sz w:val="12"/>
                <w:szCs w:val="12"/>
                <w:lang w:bidi="ar-EG"/>
              </w:rPr>
              <w:t>, hypotensive, carminative, antilipemic and stomachic</w:t>
            </w:r>
          </w:p>
        </w:tc>
        <w:tc>
          <w:tcPr>
            <w:tcW w:w="817" w:type="pct"/>
            <w:noWrap/>
            <w:vAlign w:val="center"/>
            <w:hideMark/>
          </w:tcPr>
          <w:p w14:paraId="0A12FC2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Essential Oils (myristicin, α-pinene, cis-</w:t>
            </w:r>
            <w:proofErr w:type="spellStart"/>
            <w:r w:rsidRPr="008510EA">
              <w:rPr>
                <w:rFonts w:cstheme="minorHAnsi"/>
                <w:sz w:val="12"/>
                <w:szCs w:val="12"/>
                <w:lang w:bidi="ar-EG"/>
              </w:rPr>
              <w:t>chrysanthenyl</w:t>
            </w:r>
            <w:proofErr w:type="spellEnd"/>
            <w:r w:rsidRPr="008510EA">
              <w:rPr>
                <w:rFonts w:cstheme="minorHAnsi"/>
                <w:sz w:val="12"/>
                <w:szCs w:val="12"/>
                <w:lang w:bidi="ar-EG"/>
              </w:rPr>
              <w:t xml:space="preserve"> acetate, epi-α-</w:t>
            </w:r>
            <w:proofErr w:type="spellStart"/>
            <w:r w:rsidRPr="008510EA">
              <w:rPr>
                <w:rFonts w:cstheme="minorHAnsi"/>
                <w:sz w:val="12"/>
                <w:szCs w:val="12"/>
                <w:lang w:bidi="ar-EG"/>
              </w:rPr>
              <w:t>bisabolol</w:t>
            </w:r>
            <w:proofErr w:type="spellEnd"/>
            <w:r w:rsidRPr="008510EA">
              <w:rPr>
                <w:rFonts w:cstheme="minorHAnsi"/>
                <w:sz w:val="12"/>
                <w:szCs w:val="12"/>
                <w:lang w:bidi="ar-EG"/>
              </w:rPr>
              <w:t>, limonene and cis-</w:t>
            </w:r>
            <w:proofErr w:type="spellStart"/>
            <w:r w:rsidRPr="008510EA">
              <w:rPr>
                <w:rFonts w:cstheme="minorHAnsi"/>
                <w:sz w:val="12"/>
                <w:szCs w:val="12"/>
                <w:lang w:bidi="ar-EG"/>
              </w:rPr>
              <w:t>chrysanthenyl</w:t>
            </w:r>
            <w:proofErr w:type="spellEnd"/>
            <w:r w:rsidRPr="008510EA">
              <w:rPr>
                <w:rFonts w:cstheme="minorHAnsi"/>
                <w:sz w:val="12"/>
                <w:szCs w:val="12"/>
                <w:lang w:bidi="ar-EG"/>
              </w:rPr>
              <w:t xml:space="preserve"> acetate</w:t>
            </w:r>
          </w:p>
        </w:tc>
        <w:tc>
          <w:tcPr>
            <w:tcW w:w="513" w:type="pct"/>
            <w:noWrap/>
            <w:vAlign w:val="center"/>
            <w:hideMark/>
          </w:tcPr>
          <w:p w14:paraId="15601EB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{"citationID":"ZU431OiZ","properties":{"formattedCitation":"(Flamini et al. 2007)","plainCitation":"(Flamini et al. 2007)","noteIndex":0},"citationItems":[{"id":600,"uris":["http://zotero.org/users/local/Cun0Ndyt/items/D3PMDWB6"],"itemData":{"id":600,"type":"article-journal","container-title":"Food chemistry","DOI":"https://doi.org/10.1016/j.foodchem.2006.10.028","issue":"4","journalAbbreviation":"Food Chem","note":"publisher: Elsevier","page":"1237–1240","source":"Google Scholar","title":"Composition of the essential oil of Daucus gingidium L. ssp. gingidium","volume":"103","author":[{"family":"Flamini","given":"Guido"},{"family":"Cioni","given":"Pier Luigi"},{"family":"Maccioni","given":"Simonetta"},{"family":"Baldini","given":"Rosa"}],"issued":{"date-parts":[["2007"]]}}}],"schema":"https://github.com/citation-style-language/schema/raw/master/csl-citation.json"}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(Flamini et al., 2007)</w:t>
            </w:r>
            <w:r w:rsidRPr="008510EA">
              <w:rPr>
                <w:rFonts w:cstheme="minorHAnsi"/>
                <w:sz w:val="12"/>
                <w:szCs w:val="12"/>
                <w:lang w:bidi="ar-EG"/>
              </w:rPr>
              <w:fldChar w:fldCharType="end"/>
            </w:r>
            <w:r w:rsidRPr="008510EA">
              <w:rPr>
                <w:rFonts w:cstheme="minorHAnsi"/>
                <w:sz w:val="12"/>
                <w:szCs w:val="12"/>
                <w:lang w:val="it-IT"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{"citationID":"NhbSZiDc","properties":{"formattedCitation":"(Tavares et al. 2008)","plainCitation":"(Tavares et al. 2008)","noteIndex":0},"citationItems":[{"id":601,"uris":["http://zotero.org/users/local/Cun0Ndyt/items/HNF9XCP6"],"itemData":{"id":601,"type":"article-journal","container-title":"Journal of Ethnopharmacology","DOI":"https://doi.org/10.1016/j.jep.2008.06.012","issue":"1","journalAbbreviation":"J. Ethnopharmacol","note":"publisher: Elsevier","page":"129–134","source":"Google Scholar","title":"Essential oil of Daucus carota subsp. halophilus: composition, antifungal activity and cytotoxicity","title-short":"Essential oil of Daucus carota subsp. halophilus","volume":"119","author":[{"family":"Tavares","given":"Ana Cristina"},{"family":"Gonçalves","given":"Maria José"},{"family":"Cavaleiro","given":"Carlos"},{"family":"Cruz","given":"Maria Teresa"},{"family":"Lopes","given":"Maria Celeste"},{"family":"Canhoto","given":"Jorge"},{"family":"Salgueiro","given":"Lígia Ribeiro"}],"issued":{"date-parts":[["2008"]]}}}],"schema":"https://github.com/citation-style-language/schema/raw/master/csl-citation.json"}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(Tavares et al., 2008)</w:t>
            </w:r>
            <w:r w:rsidRPr="008510EA">
              <w:rPr>
                <w:rFonts w:cstheme="minorHAnsi"/>
                <w:sz w:val="12"/>
                <w:szCs w:val="12"/>
                <w:lang w:bidi="ar-EG"/>
              </w:rPr>
              <w:fldChar w:fldCharType="end"/>
            </w:r>
            <w:r w:rsidRPr="008510EA">
              <w:rPr>
                <w:rFonts w:cstheme="minorHAnsi"/>
                <w:sz w:val="12"/>
                <w:szCs w:val="12"/>
                <w:lang w:val="it-IT"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{"citationID":"ATBunLUy","properties":{"formattedCitation":"(Marzouki et al. 2010)","plainCitation":"(Marzouki et al. 2010)","noteIndex":0},"citationItems":[{"id":603,"uris":["http://zotero.org/users/local/Cun0Ndyt/items/AL9NRX28"],"itemData":{"id":603,"type":"article-journal","abstract":"The essential oils and supercritical CO\n              2\n              extracts of wild Daucus carota L. subsp. carota from two different sites in Tunisia were investigated. The main components of the essential oil of </w:instrText>
            </w:r>
            <w:r w:rsidRPr="008510EA">
              <w:rPr>
                <w:rFonts w:cstheme="minorHAnsi"/>
                <w:sz w:val="12"/>
                <w:szCs w:val="12"/>
                <w:lang w:bidi="ar-EG"/>
              </w:rPr>
              <w:instrText xml:space="preserve">the flowering and mature umbels with seeds from Sejnane were eudesm-7(11)-en-4-ol (8.2 – 8.5%), carotol (3.5 - 5.2%), sabinene (12.0 −14.5%), α-selinene (7.4 - 8.6) and 11-α-(H)-himachal-4-en-1-β-ol (12.7 – 17.4%), whereas the oils from Tunis were predominantly composed of elemicin (31.5 – 35.3%) and carotol (48.0 – 55.7%). The antimicrobial activity of the essential oils were assayed by using the broth dilution method on Escherichia coli ATCC 35218 and Staphylococcus aureus ATCC 43300, and clinical strains of Candida albicans and C. tropicalis 1011 RM. The MIC values obtained were all &gt; 2.5% (v/v).","container-title":"Natural Product Communications","DOI":"10.1177/1934578X1000501226","ISSN":"1934-578X, 1555-9475","issue":"12","journalAbbreviation":"Nat. Prod. Commun","language":"en","license":"http://journals.sagepub.com/page/policies/text-and-data-mining-license","page":"1934578X1000501","source":"DOI.org (Crossref)","title":"Essential Oils of &lt;i&gt;Daucus carota&lt;/i&gt; subsp. &lt;i&gt;carota&lt;/i&gt; of Tunisia Obtained by Supercritical Carbon Dioxide Extraction","volume":"5","author":[{"family":"Marzouki","given":"Hauen"},{"family":"Khaldi","given":"Abdelhamid"},{"family":"Falconieri","given":"Danilo"},{"family":"Piras","given":"Alessandra"},{"family":"Marongiu","given":"Bruno"},{"family":"Molicotti","given":"Paola"},{"family":"Zanetti","given":"Stefania"}],"issued":{"date-parts":[["2010",12]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(Marzouki et al., 2010)</w:t>
            </w:r>
            <w:r w:rsidRPr="008510EA">
              <w:rPr>
                <w:rFonts w:cstheme="minorHAnsi"/>
                <w:sz w:val="12"/>
                <w:szCs w:val="12"/>
                <w:lang w:bidi="ar-EG"/>
              </w:rPr>
              <w:fldChar w:fldCharType="end"/>
            </w:r>
          </w:p>
        </w:tc>
      </w:tr>
      <w:tr w:rsidR="00DF58B2" w:rsidRPr="008510EA" w14:paraId="01EF14B6" w14:textId="77777777" w:rsidTr="008510EA">
        <w:trPr>
          <w:cantSplit/>
          <w:trHeight w:val="20"/>
        </w:trPr>
        <w:tc>
          <w:tcPr>
            <w:tcW w:w="141" w:type="pct"/>
            <w:vMerge/>
            <w:noWrap/>
            <w:textDirection w:val="btLr"/>
            <w:vAlign w:val="center"/>
            <w:hideMark/>
          </w:tcPr>
          <w:p w14:paraId="6AB1D025"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28B0CE2"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Ducrosia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ismaelis</w:t>
            </w:r>
            <w:proofErr w:type="spellEnd"/>
            <w:r w:rsidRPr="008510EA">
              <w:rPr>
                <w:rFonts w:cstheme="minorHAnsi"/>
                <w:sz w:val="12"/>
                <w:szCs w:val="12"/>
                <w:lang w:bidi="ar-EG"/>
              </w:rPr>
              <w:t xml:space="preserve"> Asch.</w:t>
            </w:r>
          </w:p>
        </w:tc>
        <w:tc>
          <w:tcPr>
            <w:tcW w:w="319" w:type="pct"/>
            <w:vAlign w:val="center"/>
          </w:tcPr>
          <w:p w14:paraId="6B7A1417"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Alhiza</w:t>
            </w:r>
            <w:proofErr w:type="spellEnd"/>
          </w:p>
        </w:tc>
        <w:tc>
          <w:tcPr>
            <w:tcW w:w="308" w:type="pct"/>
            <w:noWrap/>
            <w:vAlign w:val="center"/>
          </w:tcPr>
          <w:p w14:paraId="456195F7"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BC2F5E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w:t>
            </w:r>
          </w:p>
        </w:tc>
        <w:tc>
          <w:tcPr>
            <w:tcW w:w="184" w:type="pct"/>
            <w:noWrap/>
            <w:vAlign w:val="center"/>
            <w:hideMark/>
          </w:tcPr>
          <w:p w14:paraId="115F87B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 AL</w:t>
            </w:r>
          </w:p>
        </w:tc>
        <w:tc>
          <w:tcPr>
            <w:tcW w:w="247" w:type="pct"/>
            <w:noWrap/>
            <w:vAlign w:val="center"/>
            <w:hideMark/>
          </w:tcPr>
          <w:p w14:paraId="18E63C3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Me </w:t>
            </w:r>
          </w:p>
        </w:tc>
        <w:tc>
          <w:tcPr>
            <w:tcW w:w="277" w:type="pct"/>
            <w:noWrap/>
            <w:vAlign w:val="center"/>
            <w:hideMark/>
          </w:tcPr>
          <w:p w14:paraId="539FECE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9514B1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Aerial parts </w:t>
            </w:r>
          </w:p>
        </w:tc>
        <w:tc>
          <w:tcPr>
            <w:tcW w:w="554" w:type="pct"/>
            <w:vAlign w:val="center"/>
            <w:hideMark/>
          </w:tcPr>
          <w:p w14:paraId="7EBA890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Skin infections and natural insecticides </w:t>
            </w:r>
          </w:p>
        </w:tc>
        <w:tc>
          <w:tcPr>
            <w:tcW w:w="708" w:type="pct"/>
            <w:noWrap/>
            <w:vAlign w:val="center"/>
            <w:hideMark/>
          </w:tcPr>
          <w:p w14:paraId="5527729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Antibacterial, antifungal, anti-osteoporotic</w:t>
            </w:r>
            <w:r w:rsidRPr="008510EA">
              <w:rPr>
                <w:rFonts w:cstheme="minorHAnsi"/>
                <w:sz w:val="12"/>
                <w:szCs w:val="12"/>
                <w:lang w:bidi="ar-EG"/>
              </w:rPr>
              <w:br/>
              <w:t>and antioxidant activities</w:t>
            </w:r>
          </w:p>
        </w:tc>
        <w:tc>
          <w:tcPr>
            <w:tcW w:w="817" w:type="pct"/>
            <w:noWrap/>
            <w:vAlign w:val="center"/>
            <w:hideMark/>
          </w:tcPr>
          <w:p w14:paraId="6563C26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Essential Oils (oxygenated monoterpenes, Decanal, α-pinene and dodecanal), glycosides,  flavonoids, lignans, and phenolic compounds</w:t>
            </w:r>
          </w:p>
        </w:tc>
        <w:tc>
          <w:tcPr>
            <w:tcW w:w="513" w:type="pct"/>
            <w:noWrap/>
            <w:vAlign w:val="center"/>
            <w:hideMark/>
          </w:tcPr>
          <w:p w14:paraId="3F24CD9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{"citationID":"jTlaTNpQ","properties":{"formattedCitation":"(Morgan et al. 2014)","plainCitation":"(Morgan et al. 2014)","noteIndex":0},"citationItems":[{"id":461,"uris":["http://zotero.org/users/local/Cun0Ndyt/items/NQJWL24H"],"itemData":{"id":461,"type":"article-journal","container-title":"Bioorganic &amp; Medicinal Chemistry Letters","DOI":"https://doi.org/10.1016/j.bmcl.2014.05.077","issue":"15","journalAbbreviation":"Med. Chem. Lett","note":"publisher: Elsevier","page":"3434–3439","source":"Google Scholar","title":"Anti-osteoporotic and antioxidant activities of chemical constituents of the aerial parts of Ducrosia ismaelis","volume":"24","author":[{"family":"Morgan","given":"Abubaker MA"},{"family":"Lee","given":"Hyun Woo"},{"family":"Lee","given":"Sang-Hyun"},{"family":"Lim","given":"Chi-Hwan"},{"family":"Jang","given":"Hae-Dong"},{"family":"Kim","given":"Young Ho"}],"issued":{"date-parts":[["2014"]]}}}],"schema":"https://github.com/citation-style-language/schema/raw/master/csl-citation.json"}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(Morgan et al., 2014)</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{"citationID":"trFgl5EW","properties":{"formattedCitation":"(El-Khalafy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{"citationID":"JTV3spCF","properties":{"formattedCitation":"(Shaltout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{"citationID":"XhG6oYEt","properties":{"formattedCitation":"(Mothana et al. 2020)","plainCitation":"(Mothana et al. 2020)","noteIndex":0},"citationItems":[{"id":528,"uris":["http://zotero.org/users/local/Cun0Ndyt/items/A9RI9733"],"itemData":{"id":528,"type":"article-journal","abstract":"Abstract\n            \n              The essential oil of\n              Ducrosia ismaelis\n              Asch. (Apiaceae) that grows wild in Saudi Arabia was investigated utilizing gas chromatography (GC), and gas chromatography-mass spectrometry. Fifty constituents were characterized, representing 96.1% of the total oil. The\n              D. ismaelis\n              essential oil (DIEO) was distinguished by a high composition of oxygenated monoterpenes (51.6%). Decanal (40.6%), α-pinene (15.1%) and dodecanal (13.7%) were the fundamental components. Additionally, DIEO was evaluated for its cytotoxic, antibacterial, antifungal and antioxidant activities. DIEO revealed a great cytotoxic effectiveness against the tested cancer cell lines with IC\n              50\n              values between 66.2 and 137.3 μg/mL particularly against MCF-7 cancer cells. Furthermore, the induction of apoptosis against MCF-7 cells has been asserted using staining assay (annexin VFITC and/or propidium iodide (PI) dyes) and flow cytometry technique. The DIEO possessed a strong antimicrobial activity against Gram-positive bacterial and fungal strains with MIC-values between 0.07 and 0.31 mg/ml. The values of MBC or MFC were almost once higher than those of MIC’s. Moreover, the β-carotene-bleaching and DPPH free radical-scavenging tests showed that DIEO had a moderate activity (68%) as an antioxidant agent in decolouring of the β-carotene at 1.0 mg/mL and a moderate radical scavenging for DPPH (66 and 72%) at 0.50 and 1.0 mg/mL.","container-title":"Open Chemistry","DOI":"10.1515/chem-2020-0019","ISSN":"2391-5420","issue":"1","journalAbbreviation":"Open Chem","license":"http://creativecommons.org/licenses/by/4.0","page":"175-184","source":"DOI.org (Crossref)","title":"Ducrosia ismaelis Asch. essential oil: chemical composition profile and anticancer, antimicrobial and antioxidant potential assessment","title-short":"Ducrosia ismaelis Asch. essential oil","volume":"18","author":[{"family":"Mothana","given":"Ramzi A."},{"family":"Nasr","given":"Fahd A."},{"family":"Khaled","given":"Jamal M."},{"family":"Noman","given":"Omar M."},{"family":"Abutaha","given":"Nael"},{"family":"Al-Rehaily","given":"Adnan J."},{"family":"Almarfadi","given":"Omar M."},{"family":"Kurkcuoglu","given":"Mine"}],"issued":{"date-parts":[["2020",4,2]]}}}],"schema":"https://github.com/citation-style-language/schema/raw/master/csl-citation.json"}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Mothana</w:t>
            </w:r>
            <w:proofErr w:type="spellEnd"/>
            <w:r w:rsidRPr="008510EA">
              <w:rPr>
                <w:rFonts w:cstheme="minorHAnsi"/>
                <w:sz w:val="12"/>
                <w:szCs w:val="12"/>
              </w:rPr>
              <w:t xml:space="preserve"> et al., 2020)</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{"citationID":"noAMG2k5","properties":{"formattedCitation":"(Mottaghipisheh et al. 2018)","plainCitation":"(Mottaghipisheh et al. 2018)","noteIndex":0},"citationItems":[{"id":605,"uris":["http://zotero.org/users/local/Cun0Ndyt/items/P9KFUM3Z"],"itemData":{"id":605,"type":"article-journal","container-title":"Pharmaceutical Biology","DOI":"10.1080/13880209.2018.1548625","ISSN":"1388-0209, 1744-5116","issue":"1","journalAbbreviation":"Pharm. Biol","language":"en","page":"658-664","source":"DOI.org (Crossref)","title":"Antiproliferative and cytotoxic activities of furocoumarins of &lt;i&gt;Ducrosia anethifolia&lt;/i&gt;","volume":"56","author":[{"family":"Mottaghipisheh","given":"Javad"},{"family":"Nové","given":"Márta"},{"family":"Spengler","given":"Gabriella"},{"family":"Kúsz","given":"Norbert"},{"family":"Hohmann","given":"Judit"},{"family":"Csupor","given":"Dezső"}],"issued":{"date-parts":[["2018",1,1]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Mottaghipisheh</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405A9939" w14:textId="77777777" w:rsidTr="008510EA">
        <w:trPr>
          <w:cantSplit/>
          <w:trHeight w:val="20"/>
        </w:trPr>
        <w:tc>
          <w:tcPr>
            <w:tcW w:w="141" w:type="pct"/>
            <w:vMerge/>
            <w:noWrap/>
            <w:textDirection w:val="btLr"/>
            <w:vAlign w:val="center"/>
            <w:hideMark/>
          </w:tcPr>
          <w:p w14:paraId="4BFA4636"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B645305"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Pimpinella </w:t>
            </w:r>
            <w:proofErr w:type="spellStart"/>
            <w:r w:rsidRPr="008510EA">
              <w:rPr>
                <w:rFonts w:cstheme="minorHAnsi"/>
                <w:i/>
                <w:iCs/>
                <w:sz w:val="12"/>
                <w:szCs w:val="12"/>
                <w:lang w:bidi="ar-EG"/>
              </w:rPr>
              <w:t>schweinfurthii</w:t>
            </w:r>
            <w:proofErr w:type="spellEnd"/>
            <w:r w:rsidRPr="008510EA">
              <w:rPr>
                <w:rFonts w:cstheme="minorHAnsi"/>
                <w:sz w:val="12"/>
                <w:szCs w:val="12"/>
                <w:lang w:bidi="ar-EG"/>
              </w:rPr>
              <w:t xml:space="preserve"> Asch.</w:t>
            </w:r>
          </w:p>
        </w:tc>
        <w:tc>
          <w:tcPr>
            <w:tcW w:w="319" w:type="pct"/>
            <w:vAlign w:val="center"/>
          </w:tcPr>
          <w:p w14:paraId="32D1C9A6"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Yansun</w:t>
            </w:r>
            <w:proofErr w:type="spellEnd"/>
          </w:p>
        </w:tc>
        <w:tc>
          <w:tcPr>
            <w:tcW w:w="308" w:type="pct"/>
            <w:noWrap/>
            <w:vAlign w:val="center"/>
          </w:tcPr>
          <w:p w14:paraId="3531AF2F"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E1A7BA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w:t>
            </w:r>
          </w:p>
        </w:tc>
        <w:tc>
          <w:tcPr>
            <w:tcW w:w="184" w:type="pct"/>
            <w:noWrap/>
            <w:vAlign w:val="center"/>
            <w:hideMark/>
          </w:tcPr>
          <w:p w14:paraId="6906D7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 AL</w:t>
            </w:r>
          </w:p>
        </w:tc>
        <w:tc>
          <w:tcPr>
            <w:tcW w:w="247" w:type="pct"/>
            <w:noWrap/>
            <w:vAlign w:val="center"/>
            <w:hideMark/>
          </w:tcPr>
          <w:p w14:paraId="467B2422" w14:textId="77777777" w:rsidR="008510EA" w:rsidRPr="008510EA" w:rsidRDefault="008510EA" w:rsidP="00DF58B2">
            <w:pPr>
              <w:bidi w:val="0"/>
              <w:rPr>
                <w:rFonts w:cstheme="minorHAnsi"/>
                <w:sz w:val="12"/>
                <w:szCs w:val="12"/>
                <w:lang w:bidi="ar-EG"/>
              </w:rPr>
            </w:pPr>
          </w:p>
        </w:tc>
        <w:tc>
          <w:tcPr>
            <w:tcW w:w="277" w:type="pct"/>
            <w:noWrap/>
            <w:vAlign w:val="center"/>
            <w:hideMark/>
          </w:tcPr>
          <w:p w14:paraId="7D260D4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7D96B30"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AF1E209" w14:textId="77777777" w:rsidR="008510EA" w:rsidRPr="008510EA" w:rsidRDefault="008510EA" w:rsidP="00DF58B2">
            <w:pPr>
              <w:bidi w:val="0"/>
              <w:rPr>
                <w:rFonts w:cstheme="minorHAnsi"/>
                <w:sz w:val="12"/>
                <w:szCs w:val="12"/>
                <w:lang w:bidi="ar-EG"/>
              </w:rPr>
            </w:pPr>
          </w:p>
        </w:tc>
        <w:tc>
          <w:tcPr>
            <w:tcW w:w="708" w:type="pct"/>
            <w:noWrap/>
            <w:vAlign w:val="center"/>
            <w:hideMark/>
          </w:tcPr>
          <w:p w14:paraId="1C7945B1"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37369A5"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DA8D0AF" w14:textId="77777777" w:rsidR="008510EA" w:rsidRPr="008510EA" w:rsidRDefault="008510EA" w:rsidP="00DF58B2">
            <w:pPr>
              <w:bidi w:val="0"/>
              <w:rPr>
                <w:rFonts w:cstheme="minorHAnsi"/>
                <w:sz w:val="12"/>
                <w:szCs w:val="12"/>
                <w:lang w:bidi="ar-EG"/>
              </w:rPr>
            </w:pPr>
          </w:p>
        </w:tc>
      </w:tr>
      <w:tr w:rsidR="00DF58B2" w:rsidRPr="008510EA" w14:paraId="440496D5" w14:textId="77777777" w:rsidTr="008510EA">
        <w:trPr>
          <w:cantSplit/>
          <w:trHeight w:val="20"/>
        </w:trPr>
        <w:tc>
          <w:tcPr>
            <w:tcW w:w="141" w:type="pct"/>
            <w:vMerge/>
            <w:noWrap/>
            <w:textDirection w:val="btLr"/>
            <w:vAlign w:val="center"/>
            <w:hideMark/>
          </w:tcPr>
          <w:p w14:paraId="6EB4FCC4"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3051DBF9"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Pycnocycla</w:t>
            </w:r>
            <w:proofErr w:type="spellEnd"/>
            <w:r w:rsidRPr="008510EA">
              <w:rPr>
                <w:rFonts w:cstheme="minorHAnsi"/>
                <w:i/>
                <w:iCs/>
                <w:sz w:val="12"/>
                <w:szCs w:val="12"/>
                <w:lang w:bidi="ar-EG"/>
              </w:rPr>
              <w:t xml:space="preserve"> tomentosa</w:t>
            </w:r>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4F70A12B"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Ghilijata</w:t>
            </w:r>
            <w:proofErr w:type="spellEnd"/>
            <w:r w:rsidRPr="008510EA">
              <w:rPr>
                <w:rFonts w:cstheme="minorHAnsi"/>
                <w:color w:val="000000" w:themeColor="text1"/>
                <w:sz w:val="12"/>
                <w:szCs w:val="12"/>
                <w:lang w:bidi="ar-EG"/>
              </w:rPr>
              <w:t xml:space="preserve">-'um </w:t>
            </w:r>
            <w:proofErr w:type="spellStart"/>
            <w:r w:rsidRPr="008510EA">
              <w:rPr>
                <w:rFonts w:cstheme="minorHAnsi"/>
                <w:color w:val="000000" w:themeColor="text1"/>
                <w:sz w:val="12"/>
                <w:szCs w:val="12"/>
                <w:lang w:bidi="ar-EG"/>
              </w:rPr>
              <w:t>allaban</w:t>
            </w:r>
            <w:proofErr w:type="spellEnd"/>
          </w:p>
        </w:tc>
        <w:tc>
          <w:tcPr>
            <w:tcW w:w="308" w:type="pct"/>
            <w:noWrap/>
            <w:vAlign w:val="center"/>
          </w:tcPr>
          <w:p w14:paraId="2EE3D3ED"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TAN4903- 4905</w:t>
            </w:r>
          </w:p>
        </w:tc>
        <w:tc>
          <w:tcPr>
            <w:tcW w:w="277" w:type="pct"/>
            <w:noWrap/>
            <w:vAlign w:val="center"/>
            <w:hideMark/>
          </w:tcPr>
          <w:p w14:paraId="7545F4C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17CB58C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6F1A451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5DD8E83B"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55202DD" w14:textId="77777777" w:rsidR="008510EA" w:rsidRPr="008510EA" w:rsidRDefault="008510EA" w:rsidP="00DF58B2">
            <w:pPr>
              <w:bidi w:val="0"/>
              <w:rPr>
                <w:rFonts w:cstheme="minorHAnsi"/>
                <w:sz w:val="12"/>
                <w:szCs w:val="12"/>
                <w:lang w:bidi="ar-EG"/>
              </w:rPr>
            </w:pPr>
          </w:p>
        </w:tc>
        <w:tc>
          <w:tcPr>
            <w:tcW w:w="554" w:type="pct"/>
            <w:noWrap/>
            <w:vAlign w:val="center"/>
            <w:hideMark/>
          </w:tcPr>
          <w:p w14:paraId="1644B38D"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4A8E4D6" w14:textId="77777777" w:rsidR="008510EA" w:rsidRPr="008510EA" w:rsidRDefault="008510EA" w:rsidP="00DF58B2">
            <w:pPr>
              <w:bidi w:val="0"/>
              <w:rPr>
                <w:rFonts w:cstheme="minorHAnsi"/>
                <w:sz w:val="12"/>
                <w:szCs w:val="12"/>
                <w:lang w:bidi="ar-EG"/>
              </w:rPr>
            </w:pPr>
          </w:p>
        </w:tc>
        <w:tc>
          <w:tcPr>
            <w:tcW w:w="817" w:type="pct"/>
            <w:noWrap/>
            <w:vAlign w:val="center"/>
            <w:hideMark/>
          </w:tcPr>
          <w:p w14:paraId="3E5FE3EC" w14:textId="77777777" w:rsidR="008510EA" w:rsidRPr="008510EA" w:rsidRDefault="008510EA" w:rsidP="00DF58B2">
            <w:pPr>
              <w:bidi w:val="0"/>
              <w:rPr>
                <w:rFonts w:cstheme="minorHAnsi"/>
                <w:sz w:val="12"/>
                <w:szCs w:val="12"/>
                <w:lang w:bidi="ar-EG"/>
              </w:rPr>
            </w:pPr>
          </w:p>
        </w:tc>
        <w:tc>
          <w:tcPr>
            <w:tcW w:w="513" w:type="pct"/>
            <w:noWrap/>
            <w:vAlign w:val="center"/>
          </w:tcPr>
          <w:p w14:paraId="7FB7AA1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{"citationID":"x3dCynHe","properties":{"formattedCitation":"(El-Khalafy 2018)","plainCitation":"(El-Khalafy 2018)","noteIndex":0},"citationItems":[{"id":469,"uris":["http://zotero.org/users/local/Cun0Ndyt/items/XIY5MI87"],"itemData":{"id":469,"type":"thesis","event-place":"Tanta","genre":"M.Sc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{"citationID":"2hJz7atp","properties":{"formattedCitation":"(Shaltout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21F40B41" w14:textId="77777777" w:rsidTr="008510EA">
        <w:trPr>
          <w:cantSplit/>
          <w:trHeight w:val="1134"/>
        </w:trPr>
        <w:tc>
          <w:tcPr>
            <w:tcW w:w="141" w:type="pct"/>
            <w:noWrap/>
            <w:textDirection w:val="btLr"/>
            <w:vAlign w:val="center"/>
            <w:hideMark/>
          </w:tcPr>
          <w:p w14:paraId="7F1B5400"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Apocynaceae</w:t>
            </w:r>
            <w:proofErr w:type="spellEnd"/>
          </w:p>
        </w:tc>
        <w:tc>
          <w:tcPr>
            <w:tcW w:w="346" w:type="pct"/>
            <w:noWrap/>
            <w:vAlign w:val="center"/>
            <w:hideMark/>
          </w:tcPr>
          <w:p w14:paraId="5672700C"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Gomphocarpus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sinaicus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 xml:space="preserve">.) </w:t>
            </w:r>
            <w:proofErr w:type="spellStart"/>
            <w:r w:rsidRPr="008510EA">
              <w:rPr>
                <w:rFonts w:cstheme="minorHAnsi"/>
                <w:sz w:val="12"/>
                <w:szCs w:val="12"/>
                <w:lang w:bidi="ar-EG"/>
              </w:rPr>
              <w:t>Muschl</w:t>
            </w:r>
            <w:proofErr w:type="spellEnd"/>
            <w:r w:rsidRPr="008510EA">
              <w:rPr>
                <w:rFonts w:cstheme="minorHAnsi"/>
                <w:sz w:val="12"/>
                <w:szCs w:val="12"/>
                <w:lang w:bidi="ar-EG"/>
              </w:rPr>
              <w:t>.</w:t>
            </w:r>
          </w:p>
        </w:tc>
        <w:tc>
          <w:tcPr>
            <w:tcW w:w="319" w:type="pct"/>
            <w:vAlign w:val="center"/>
          </w:tcPr>
          <w:p w14:paraId="7F41537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Harjul</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Bariyun</w:t>
            </w:r>
            <w:proofErr w:type="spellEnd"/>
          </w:p>
        </w:tc>
        <w:tc>
          <w:tcPr>
            <w:tcW w:w="308" w:type="pct"/>
            <w:noWrap/>
            <w:vAlign w:val="center"/>
          </w:tcPr>
          <w:p w14:paraId="082D38DC"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TAN5462- 5468</w:t>
            </w:r>
          </w:p>
        </w:tc>
        <w:tc>
          <w:tcPr>
            <w:tcW w:w="277" w:type="pct"/>
            <w:noWrap/>
            <w:vAlign w:val="center"/>
            <w:hideMark/>
          </w:tcPr>
          <w:p w14:paraId="49EAFE0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571F3B0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 RH</w:t>
            </w:r>
          </w:p>
        </w:tc>
        <w:tc>
          <w:tcPr>
            <w:tcW w:w="247" w:type="pct"/>
            <w:noWrap/>
            <w:vAlign w:val="center"/>
            <w:hideMark/>
          </w:tcPr>
          <w:p w14:paraId="6428BDD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Me, HF, Gr, OT </w:t>
            </w:r>
          </w:p>
        </w:tc>
        <w:tc>
          <w:tcPr>
            <w:tcW w:w="277" w:type="pct"/>
            <w:vAlign w:val="center"/>
          </w:tcPr>
          <w:p w14:paraId="0A076DFF"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A138C6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Aerial parts </w:t>
            </w:r>
          </w:p>
        </w:tc>
        <w:tc>
          <w:tcPr>
            <w:tcW w:w="554" w:type="pct"/>
            <w:noWrap/>
            <w:vAlign w:val="center"/>
            <w:hideMark/>
          </w:tcPr>
          <w:p w14:paraId="3AFE312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some cancer and skin</w:t>
            </w:r>
            <w:r w:rsidRPr="008510EA">
              <w:rPr>
                <w:rFonts w:cstheme="minorHAnsi"/>
                <w:sz w:val="12"/>
                <w:szCs w:val="12"/>
                <w:lang w:bidi="ar-EG"/>
              </w:rPr>
              <w:br/>
              <w:t xml:space="preserve">diseases </w:t>
            </w:r>
          </w:p>
        </w:tc>
        <w:tc>
          <w:tcPr>
            <w:tcW w:w="708" w:type="pct"/>
            <w:noWrap/>
            <w:vAlign w:val="center"/>
            <w:hideMark/>
          </w:tcPr>
          <w:p w14:paraId="44B1321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Antifungal activity</w:t>
            </w:r>
          </w:p>
        </w:tc>
        <w:tc>
          <w:tcPr>
            <w:tcW w:w="817" w:type="pct"/>
            <w:noWrap/>
            <w:vAlign w:val="center"/>
            <w:hideMark/>
          </w:tcPr>
          <w:p w14:paraId="5CDB4C4F"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Ardiac</w:t>
            </w:r>
            <w:proofErr w:type="spellEnd"/>
            <w:r w:rsidRPr="008510EA">
              <w:rPr>
                <w:rFonts w:cstheme="minorHAnsi"/>
                <w:sz w:val="12"/>
                <w:szCs w:val="12"/>
                <w:lang w:bidi="ar-EG"/>
              </w:rPr>
              <w:t xml:space="preserve"> glycosides (calotropin, calactin, and 5,6-dehydrocalotropin)</w:t>
            </w:r>
            <w:r w:rsidRPr="008510EA">
              <w:rPr>
                <w:rFonts w:cstheme="minorHAnsi"/>
                <w:sz w:val="12"/>
                <w:szCs w:val="12"/>
                <w:lang w:bidi="ar-EG"/>
              </w:rPr>
              <w:br/>
              <w:t xml:space="preserve">and flavonoid glycosides </w:t>
            </w:r>
          </w:p>
        </w:tc>
        <w:tc>
          <w:tcPr>
            <w:tcW w:w="513" w:type="pct"/>
            <w:noWrap/>
            <w:vAlign w:val="center"/>
            <w:hideMark/>
          </w:tcPr>
          <w:p w14:paraId="640B5621" w14:textId="77777777" w:rsidR="008510EA" w:rsidRPr="008510EA" w:rsidRDefault="008510EA" w:rsidP="00DF58B2">
            <w:pPr>
              <w:bidi w:val="0"/>
              <w:rPr>
                <w:rFonts w:cstheme="minorHAnsi"/>
                <w:sz w:val="12"/>
                <w:szCs w:val="12"/>
                <w:rtl/>
                <w:lang w:bidi="ar-EG"/>
              </w:rPr>
            </w:pP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{"citationID":"9u1aNlSN","properties":{"formattedCitation":"(Abdel-Azim 1998)","plainCitation":"(Abdel-Azim 1998)","noteIndex":0},"citationItems":[{"id":607,"uris":["http://zotero.org/users/local/Cun0Ndyt/items/FMIM28NM"],"itemData":{"id":607,"type":"article-journal","container-title":"Phytochemistry","DOI":"https://doi.org/10.1016/S0031-9422(97)00848-0","issue":"1","journalAbbreviation":"Phytochem","note":"publisher: Elsevier","page":"273–275","source":"Google Scholar","title":"A cardenolide glycoside from Gomphocarpus sinaicus","volume":"49","author":[{"family":"Abdel-Azim","given":"Nahla S."}],"issued":{"date-parts":[["1998"]]}}}],"schema":"https://github.com/citation-style-language/schema/raw/master/csl-citation.json"}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(Abdel-Azim, 1998)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{"citationID":"lbXdvIs1","properties":{"formattedCitation":"(Heneidak et al. 2006)","plainCitation":"(Heneidak et al. 2006)","noteIndex":0},"citationItems":[{"id":608,"uris":["http://zotero.org/users/local/Cun0Ndyt/items/2GPEIMHK"],"itemData":{"id":608,"type":"article-journal","container-title":"Biochemical systematics and ecology","DOI":"https://doi.org/10.1016/j.bse.2006.03.001","issue":"7","journalAbbreviation":"Biochem. Syst. Ecol","note":"publisher: Elsevier","page":"575–584","source":"Google Scholar","title":"Flavonoid glycosides from Egyptian species of the tribe Asclepiadeae (Apocynaceae, subfamily Asclepiadoideae)","volume":"34","author":[{"family":"Heneidak","given":"Samia"},{"family":"Grayer","given":"Renée J."},{"family":"Kite","given":"Geoffrey C."},{"family":"Simmonds","given":"Monique SJ"}],"issued":{"date-parts":[["2006"]]}}}],"schema":"https://github.com/citation-style-language/schema/raw/master/csl-citation.json"}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Heneidak</w:t>
            </w:r>
            <w:proofErr w:type="spellEnd"/>
            <w:r w:rsidRPr="008510EA">
              <w:rPr>
                <w:rFonts w:cstheme="minorHAnsi"/>
                <w:sz w:val="12"/>
                <w:szCs w:val="12"/>
              </w:rPr>
              <w:t xml:space="preserve"> et al., 2006)</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{"citationID":"uKvf8yk0","properties":{"formattedCitation":"(El-Seedi et al. 2013)","plainCitation":"(El-Seedi et al. 2013)","noteIndex":0},"citationItems":[{"id":610,"uris":["http://zotero.org/users/local/Cun0Ndyt/items/UBK5227W"],"itemData":{"id":610,"type":"article-journal","container-title":"Journal of Ethnopharmacology","DOI":"https://doi.org/10.1016/j.jep.2012.12.007","issue":"3","journalAbbreviation":"J. Ethnopharmacol","note":"publisher: Elsevier","page":"746–757","source":"Google Scholar","title":"The traditional medical uses and cytotoxic activities of sixty-one Egyptian plants: discovery of an active cardiac glycoside from Urginea maritima","title-short":"The traditional medical uses and cytotoxic activities of sixty-one Egyptian plants","volume":"145","author":[{"family":"El-Seedi","given":"Hesham R."},{"family":"Burman","given":"Robert"},{"family":"Mansour","given":"Ahmed"},{"family":"Turki","given":"Zaki"},{"family":"Boulos","given":"Loutfy"},{"family":"Gullbo","given":"Joachim"},{"family":"Göransson","given":"Ulf"}],"issued":{"date-parts":[["2013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Seedi</w:t>
            </w:r>
            <w:proofErr w:type="spellEnd"/>
            <w:r w:rsidRPr="008510EA">
              <w:rPr>
                <w:rFonts w:cstheme="minorHAnsi"/>
                <w:sz w:val="12"/>
                <w:szCs w:val="12"/>
              </w:rPr>
              <w:t xml:space="preserve"> et al., 2013)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{"citationID":"CDocVnBn","properties":{"formattedCitation":"(Baka 2014)","plainCitation":"(Baka 2014)","noteIndex":0},"citationItems":[{"id":612,"uris":["http://zotero.org/users/local/Cun0Ndyt/items/GASVVLNT"],"itemData":{"id":612,"type":"article-journal","container-title":"Journal of plant protection Research","issue":"3","journalAbbreviation":"J. Plant Prot. Res","note":"publisher: Polska Akademia Nauk. Czasopisma i Monografie PAN","page":"231-237","source":"Google Scholar","title":"Plant extract control of the fungi associated with different Egyptian wheat cultivars grains","volume":"54","author":[{"family":"Baka","given":"Zakaria Awad Mohamed"}],"issued":{"date-parts":[["2014"]]}}}],"schema":"https://github.com/citation-style-language/schema/raw/master/csl-citation.json"}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(Baka, 2014)</w:t>
            </w:r>
            <w:r w:rsidRPr="008510EA">
              <w:rPr>
                <w:rFonts w:cstheme="minorHAnsi"/>
                <w:sz w:val="12"/>
                <w:szCs w:val="12"/>
                <w:lang w:bidi="ar-EG"/>
              </w:rPr>
              <w:fldChar w:fldCharType="end"/>
            </w:r>
          </w:p>
        </w:tc>
      </w:tr>
      <w:tr w:rsidR="00DF58B2" w:rsidRPr="008510EA" w14:paraId="54CC984A" w14:textId="77777777" w:rsidTr="008510EA">
        <w:trPr>
          <w:cantSplit/>
          <w:trHeight w:val="20"/>
        </w:trPr>
        <w:tc>
          <w:tcPr>
            <w:tcW w:w="141" w:type="pct"/>
            <w:vMerge w:val="restart"/>
            <w:noWrap/>
            <w:textDirection w:val="btLr"/>
            <w:vAlign w:val="center"/>
            <w:hideMark/>
          </w:tcPr>
          <w:p w14:paraId="70050097"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Asparagaceae</w:t>
            </w:r>
          </w:p>
        </w:tc>
        <w:tc>
          <w:tcPr>
            <w:tcW w:w="346" w:type="pct"/>
            <w:noWrap/>
            <w:vAlign w:val="center"/>
            <w:hideMark/>
          </w:tcPr>
          <w:p w14:paraId="0AF49CCA"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Bellevalia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desertorum</w:t>
            </w:r>
            <w:proofErr w:type="spellEnd"/>
            <w:r w:rsidRPr="008510EA">
              <w:rPr>
                <w:rFonts w:cstheme="minorHAnsi"/>
                <w:sz w:val="12"/>
                <w:szCs w:val="12"/>
                <w:lang w:bidi="ar-EG"/>
              </w:rPr>
              <w:t xml:space="preserve"> Eig &amp; </w:t>
            </w:r>
            <w:proofErr w:type="spellStart"/>
            <w:r w:rsidRPr="008510EA">
              <w:rPr>
                <w:rFonts w:cstheme="minorHAnsi"/>
                <w:sz w:val="12"/>
                <w:szCs w:val="12"/>
                <w:lang w:bidi="ar-EG"/>
              </w:rPr>
              <w:t>Feinbrun</w:t>
            </w:r>
            <w:proofErr w:type="spellEnd"/>
          </w:p>
        </w:tc>
        <w:tc>
          <w:tcPr>
            <w:tcW w:w="319" w:type="pct"/>
            <w:vAlign w:val="center"/>
          </w:tcPr>
          <w:p w14:paraId="652FB5A4"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Bilfia</w:t>
            </w:r>
            <w:proofErr w:type="spellEnd"/>
          </w:p>
        </w:tc>
        <w:tc>
          <w:tcPr>
            <w:tcW w:w="308" w:type="pct"/>
            <w:noWrap/>
            <w:vAlign w:val="center"/>
          </w:tcPr>
          <w:p w14:paraId="7258409F"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YALS006</w:t>
            </w:r>
          </w:p>
        </w:tc>
        <w:tc>
          <w:tcPr>
            <w:tcW w:w="277" w:type="pct"/>
            <w:noWrap/>
            <w:vAlign w:val="center"/>
            <w:hideMark/>
          </w:tcPr>
          <w:p w14:paraId="3EB4111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1D01816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SF</w:t>
            </w:r>
          </w:p>
        </w:tc>
        <w:tc>
          <w:tcPr>
            <w:tcW w:w="247" w:type="pct"/>
            <w:noWrap/>
            <w:vAlign w:val="center"/>
            <w:hideMark/>
          </w:tcPr>
          <w:p w14:paraId="5DCDBCD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38D2199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F2D5487" w14:textId="77777777" w:rsidR="008510EA" w:rsidRPr="008510EA" w:rsidRDefault="008510EA" w:rsidP="00DF58B2">
            <w:pPr>
              <w:bidi w:val="0"/>
              <w:rPr>
                <w:rFonts w:cstheme="minorHAnsi"/>
                <w:sz w:val="12"/>
                <w:szCs w:val="12"/>
                <w:lang w:bidi="ar-EG"/>
              </w:rPr>
            </w:pPr>
          </w:p>
        </w:tc>
        <w:tc>
          <w:tcPr>
            <w:tcW w:w="554" w:type="pct"/>
            <w:noWrap/>
            <w:vAlign w:val="center"/>
            <w:hideMark/>
          </w:tcPr>
          <w:p w14:paraId="3910BD99"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246687A"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222FE9D"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38EB54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{"citationID":"WXJ5k5QP","properties":{"formattedCitation":"(El-Khalafy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{"citationID":"JG0eDENw","properties":{"formattedCitation":"(Shaltout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68B8B355" w14:textId="77777777" w:rsidTr="008510EA">
        <w:trPr>
          <w:cantSplit/>
          <w:trHeight w:val="20"/>
        </w:trPr>
        <w:tc>
          <w:tcPr>
            <w:tcW w:w="141" w:type="pct"/>
            <w:vMerge/>
            <w:noWrap/>
            <w:textDirection w:val="btLr"/>
            <w:vAlign w:val="center"/>
            <w:hideMark/>
          </w:tcPr>
          <w:p w14:paraId="47FB3DA0"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C780ECD" w14:textId="77777777" w:rsidR="008510EA" w:rsidRPr="008510EA" w:rsidRDefault="008510EA" w:rsidP="00DF58B2">
            <w:pPr>
              <w:bidi w:val="0"/>
              <w:rPr>
                <w:rFonts w:cstheme="minorHAnsi"/>
                <w:sz w:val="12"/>
                <w:szCs w:val="12"/>
                <w:lang w:bidi="ar-EG"/>
              </w:rPr>
            </w:pPr>
            <w:r w:rsidRPr="008510EA">
              <w:rPr>
                <w:rFonts w:cstheme="minorHAnsi"/>
                <w:i/>
                <w:iCs/>
                <w:sz w:val="12"/>
                <w:szCs w:val="12"/>
                <w:lang w:val="it-IT" w:bidi="ar-EG"/>
              </w:rPr>
              <w:t xml:space="preserve">Bellevalia flexuosa </w:t>
            </w:r>
            <w:r w:rsidRPr="008510EA">
              <w:rPr>
                <w:rFonts w:cstheme="minorHAnsi"/>
                <w:sz w:val="12"/>
                <w:szCs w:val="12"/>
                <w:lang w:val="it-IT" w:bidi="ar-EG"/>
              </w:rPr>
              <w:t xml:space="preserve">var. </w:t>
            </w:r>
            <w:r w:rsidRPr="008510EA">
              <w:rPr>
                <w:rFonts w:cstheme="minorHAnsi"/>
                <w:i/>
                <w:iCs/>
                <w:sz w:val="12"/>
                <w:szCs w:val="12"/>
                <w:lang w:val="it-IT" w:bidi="ar-EG"/>
              </w:rPr>
              <w:t>galalensis</w:t>
            </w:r>
            <w:r w:rsidRPr="008510EA">
              <w:rPr>
                <w:rFonts w:cstheme="minorHAnsi"/>
                <w:sz w:val="12"/>
                <w:szCs w:val="12"/>
                <w:lang w:val="it-IT" w:bidi="ar-EG"/>
              </w:rPr>
              <w:t xml:space="preserve"> Tackh. </w:t>
            </w:r>
            <w:r w:rsidRPr="008510EA">
              <w:rPr>
                <w:rFonts w:cstheme="minorHAnsi"/>
                <w:sz w:val="12"/>
                <w:szCs w:val="12"/>
                <w:lang w:bidi="ar-EG"/>
              </w:rPr>
              <w:t xml:space="preserve">&amp; </w:t>
            </w:r>
            <w:proofErr w:type="spellStart"/>
            <w:r w:rsidRPr="008510EA">
              <w:rPr>
                <w:rFonts w:cstheme="minorHAnsi"/>
                <w:sz w:val="12"/>
                <w:szCs w:val="12"/>
                <w:lang w:bidi="ar-EG"/>
              </w:rPr>
              <w:t>Drar</w:t>
            </w:r>
            <w:proofErr w:type="spellEnd"/>
          </w:p>
        </w:tc>
        <w:tc>
          <w:tcPr>
            <w:tcW w:w="319" w:type="pct"/>
            <w:vAlign w:val="center"/>
          </w:tcPr>
          <w:p w14:paraId="74DC829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Basilat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Alghazal</w:t>
            </w:r>
            <w:proofErr w:type="spellEnd"/>
          </w:p>
        </w:tc>
        <w:tc>
          <w:tcPr>
            <w:tcW w:w="308" w:type="pct"/>
            <w:noWrap/>
            <w:vAlign w:val="center"/>
          </w:tcPr>
          <w:p w14:paraId="4A8BF7C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CAIM 685</w:t>
            </w:r>
          </w:p>
        </w:tc>
        <w:tc>
          <w:tcPr>
            <w:tcW w:w="277" w:type="pct"/>
            <w:noWrap/>
            <w:vAlign w:val="center"/>
            <w:hideMark/>
          </w:tcPr>
          <w:p w14:paraId="76ADB4C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Da sept</w:t>
            </w:r>
          </w:p>
        </w:tc>
        <w:tc>
          <w:tcPr>
            <w:tcW w:w="184" w:type="pct"/>
            <w:noWrap/>
            <w:vAlign w:val="center"/>
            <w:hideMark/>
          </w:tcPr>
          <w:p w14:paraId="00FC4F0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SF</w:t>
            </w:r>
          </w:p>
        </w:tc>
        <w:tc>
          <w:tcPr>
            <w:tcW w:w="247" w:type="pct"/>
            <w:noWrap/>
            <w:vAlign w:val="center"/>
            <w:hideMark/>
          </w:tcPr>
          <w:p w14:paraId="6A71277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HF</w:t>
            </w:r>
          </w:p>
        </w:tc>
        <w:tc>
          <w:tcPr>
            <w:tcW w:w="277" w:type="pct"/>
            <w:noWrap/>
            <w:vAlign w:val="center"/>
            <w:hideMark/>
          </w:tcPr>
          <w:p w14:paraId="12032113"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D18A0F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Bulb</w:t>
            </w:r>
          </w:p>
        </w:tc>
        <w:tc>
          <w:tcPr>
            <w:tcW w:w="554" w:type="pct"/>
            <w:noWrap/>
            <w:vAlign w:val="center"/>
            <w:hideMark/>
          </w:tcPr>
          <w:p w14:paraId="54E4972C"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088529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anti-inflammatory, antimutagenic, antimicrobial, antiallergic and antihistaminic, anti-diabetic, cytotoxic, and anti-angiogenic effects</w:t>
            </w:r>
          </w:p>
        </w:tc>
        <w:tc>
          <w:tcPr>
            <w:tcW w:w="817" w:type="pct"/>
            <w:noWrap/>
            <w:vAlign w:val="center"/>
            <w:hideMark/>
          </w:tcPr>
          <w:p w14:paraId="68D5625D"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Homoisoflavonoids</w:t>
            </w:r>
            <w:proofErr w:type="spellEnd"/>
            <w:r w:rsidRPr="008510EA">
              <w:rPr>
                <w:rFonts w:cstheme="minorHAnsi"/>
                <w:sz w:val="12"/>
                <w:szCs w:val="12"/>
                <w:lang w:bidi="ar-EG"/>
              </w:rPr>
              <w:t xml:space="preserve"> (7-O-methyl-8-demethoxy-3′-hydroxy-3,9-dihydropunctatin, 6-hydroxy-8-demethoxy-4′-O-methyl-3,9-dihydropunctatin, 7,4′-O-dimethyl-8-demethoxy-3,3′-dihydroxy-3,9-dihydropunctatin and 7-O-methyl-3-hyroxy-3,9-dihydropunctatin) </w:t>
            </w:r>
          </w:p>
        </w:tc>
        <w:tc>
          <w:tcPr>
            <w:tcW w:w="513" w:type="pct"/>
            <w:noWrap/>
            <w:vAlign w:val="center"/>
            <w:hideMark/>
          </w:tcPr>
          <w:p w14:paraId="5D2B7F1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{"citationID":"be0eXEBd","properties":{"formattedCitation":"(Shaltout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{"citationID":"4x7qKzcH","properties":{"formattedCitation":"(El-Khalafy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{"citationID":"ncgXoe4k","properties":{"formattedCitation":"(El-Elimat et al. 2018)","plainCitation":"(El-Elimat et al. 2018)","noteIndex":0},"citationItems":[{"id":614,"uris":["http://zotero.org/users/local/Cun0Ndyt/items/CDLDVZWY"],"itemData":{"id":614,"type":"article-journal","container-title":"Fitoterapia","DOI":"https://doi.org/10.1016/j.fitote.2018.02.022","journalAbbreviation":"Fitoterapia","note":"publisher: Elsevier","page":"201–206","source":"Google Scholar","title":"Cytotoxic homoisoflavonoids from the bulbs of Bellevalia flexuosa","volume":"127","author":[{"family":"El-Elimat","given":"Tamam"},{"family":"Rivera-Chávez","given":"José"},{"family":"Burdette","given":"Joanna E."},{"family":"Czarnecki","given":"Austin"},{"family":"Alhawarri","given":"Maram B."},{"family":"Al-Gharaibeh","given":"Mohammad"},{"family":"Alali","given":"Feras"},{"family":"Oberlies","given":"Nicholas H."}],"issued":{"date-parts":[["2018"]]}}}],"schema":"https://github.com/citation-style-language/schema/raw/master/csl-citation.json"}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Elimat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0288C769" w14:textId="77777777" w:rsidTr="008510EA">
        <w:trPr>
          <w:cantSplit/>
          <w:trHeight w:val="20"/>
        </w:trPr>
        <w:tc>
          <w:tcPr>
            <w:tcW w:w="141" w:type="pct"/>
            <w:vMerge/>
            <w:noWrap/>
            <w:textDirection w:val="btLr"/>
            <w:vAlign w:val="center"/>
            <w:hideMark/>
          </w:tcPr>
          <w:p w14:paraId="10C4B360"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5222823"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Bellevalia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zoharyi</w:t>
            </w:r>
            <w:proofErr w:type="spellEnd"/>
            <w:r w:rsidRPr="008510EA">
              <w:rPr>
                <w:rFonts w:cstheme="minorHAnsi"/>
                <w:sz w:val="12"/>
                <w:szCs w:val="12"/>
                <w:lang w:bidi="ar-EG"/>
              </w:rPr>
              <w:t xml:space="preserve"> </w:t>
            </w:r>
            <w:proofErr w:type="spellStart"/>
            <w:r w:rsidRPr="008510EA">
              <w:rPr>
                <w:rFonts w:cstheme="minorHAnsi"/>
                <w:sz w:val="12"/>
                <w:szCs w:val="12"/>
                <w:lang w:bidi="ar-EG"/>
              </w:rPr>
              <w:t>Feinbrun</w:t>
            </w:r>
            <w:proofErr w:type="spellEnd"/>
          </w:p>
        </w:tc>
        <w:tc>
          <w:tcPr>
            <w:tcW w:w="319" w:type="pct"/>
            <w:vAlign w:val="center"/>
          </w:tcPr>
          <w:p w14:paraId="6A6AC4BE"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Alqueaysilan</w:t>
            </w:r>
            <w:proofErr w:type="spellEnd"/>
          </w:p>
        </w:tc>
        <w:tc>
          <w:tcPr>
            <w:tcW w:w="308" w:type="pct"/>
            <w:noWrap/>
            <w:vAlign w:val="center"/>
          </w:tcPr>
          <w:p w14:paraId="1D0A9ACC"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3AE13B8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6DB6A04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1230DBD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776F1C6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CA26074" w14:textId="77777777" w:rsidR="008510EA" w:rsidRPr="008510EA" w:rsidRDefault="008510EA" w:rsidP="00DF58B2">
            <w:pPr>
              <w:bidi w:val="0"/>
              <w:rPr>
                <w:rFonts w:cstheme="minorHAnsi"/>
                <w:sz w:val="12"/>
                <w:szCs w:val="12"/>
                <w:lang w:bidi="ar-EG"/>
              </w:rPr>
            </w:pPr>
          </w:p>
        </w:tc>
        <w:tc>
          <w:tcPr>
            <w:tcW w:w="554" w:type="pct"/>
            <w:noWrap/>
            <w:vAlign w:val="center"/>
            <w:hideMark/>
          </w:tcPr>
          <w:p w14:paraId="7C5B40D7"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3D37E4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3A13619"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AA54D0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{"citationID":"zfjq7vuy","properties":{"formattedCitation":"(El-Khalafy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{"citationID":"Uk8vgnEQ","properties":{"formattedCitation":"(Shaltout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1D457E76" w14:textId="77777777" w:rsidTr="008510EA">
        <w:trPr>
          <w:cantSplit/>
          <w:trHeight w:val="20"/>
        </w:trPr>
        <w:tc>
          <w:tcPr>
            <w:tcW w:w="141" w:type="pct"/>
            <w:vMerge/>
            <w:noWrap/>
            <w:textDirection w:val="btLr"/>
            <w:vAlign w:val="center"/>
            <w:hideMark/>
          </w:tcPr>
          <w:p w14:paraId="5456ADA8"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C50EDD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Muscari longipes</w:t>
            </w:r>
            <w:r w:rsidRPr="008510EA">
              <w:rPr>
                <w:rFonts w:cstheme="minorHAnsi"/>
                <w:sz w:val="12"/>
                <w:szCs w:val="12"/>
                <w:lang w:bidi="ar-EG"/>
              </w:rPr>
              <w:t xml:space="preserve"> subsp. </w:t>
            </w:r>
            <w:proofErr w:type="spellStart"/>
            <w:r w:rsidRPr="008510EA">
              <w:rPr>
                <w:rFonts w:cstheme="minorHAnsi"/>
                <w:i/>
                <w:iCs/>
                <w:sz w:val="12"/>
                <w:szCs w:val="12"/>
                <w:lang w:bidi="ar-EG"/>
              </w:rPr>
              <w:t>negevense</w:t>
            </w:r>
            <w:proofErr w:type="spellEnd"/>
            <w:r w:rsidRPr="008510EA">
              <w:rPr>
                <w:rFonts w:cstheme="minorHAnsi"/>
                <w:sz w:val="12"/>
                <w:szCs w:val="12"/>
                <w:lang w:bidi="ar-EG"/>
              </w:rPr>
              <w:t xml:space="preserve"> (</w:t>
            </w:r>
            <w:proofErr w:type="spellStart"/>
            <w:r w:rsidRPr="008510EA">
              <w:rPr>
                <w:rFonts w:cstheme="minorHAnsi"/>
                <w:sz w:val="12"/>
                <w:szCs w:val="12"/>
                <w:lang w:bidi="ar-EG"/>
              </w:rPr>
              <w:t>Feinbrun</w:t>
            </w:r>
            <w:proofErr w:type="spellEnd"/>
            <w:r w:rsidRPr="008510EA">
              <w:rPr>
                <w:rFonts w:cstheme="minorHAnsi"/>
                <w:sz w:val="12"/>
                <w:szCs w:val="12"/>
                <w:lang w:bidi="ar-EG"/>
              </w:rPr>
              <w:t xml:space="preserve"> &amp; Danin) Hosni</w:t>
            </w:r>
          </w:p>
        </w:tc>
        <w:tc>
          <w:tcPr>
            <w:tcW w:w="319" w:type="pct"/>
            <w:vAlign w:val="center"/>
          </w:tcPr>
          <w:p w14:paraId="67BFFEA1"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B985DEC"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2F58151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612E75A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AL</w:t>
            </w:r>
          </w:p>
        </w:tc>
        <w:tc>
          <w:tcPr>
            <w:tcW w:w="247" w:type="pct"/>
            <w:noWrap/>
            <w:vAlign w:val="center"/>
            <w:hideMark/>
          </w:tcPr>
          <w:p w14:paraId="4E63DD5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682EEE0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WB</w:t>
            </w:r>
          </w:p>
        </w:tc>
        <w:tc>
          <w:tcPr>
            <w:tcW w:w="308" w:type="pct"/>
            <w:noWrap/>
            <w:vAlign w:val="center"/>
            <w:hideMark/>
          </w:tcPr>
          <w:p w14:paraId="6B6E6ED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Bulb</w:t>
            </w:r>
          </w:p>
        </w:tc>
        <w:tc>
          <w:tcPr>
            <w:tcW w:w="554" w:type="pct"/>
            <w:noWrap/>
            <w:vAlign w:val="center"/>
            <w:hideMark/>
          </w:tcPr>
          <w:p w14:paraId="069E0D77"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87730E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and antioxidant activities</w:t>
            </w:r>
          </w:p>
        </w:tc>
        <w:tc>
          <w:tcPr>
            <w:tcW w:w="817" w:type="pct"/>
            <w:noWrap/>
            <w:vAlign w:val="center"/>
            <w:hideMark/>
          </w:tcPr>
          <w:p w14:paraId="0F9CAB6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Glycosides,  saponins, Proteins &amp; </w:t>
            </w:r>
            <w:r w:rsidRPr="008510EA">
              <w:rPr>
                <w:rFonts w:cstheme="minorHAnsi"/>
                <w:sz w:val="12"/>
                <w:szCs w:val="12"/>
                <w:lang w:bidi="ar-EG"/>
              </w:rPr>
              <w:br/>
              <w:t>Amino acids, Flavonoids and Carbohydrates</w:t>
            </w:r>
          </w:p>
        </w:tc>
        <w:tc>
          <w:tcPr>
            <w:tcW w:w="513" w:type="pct"/>
            <w:noWrap/>
            <w:vAlign w:val="center"/>
          </w:tcPr>
          <w:p w14:paraId="08681DA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{"citationID":"7u9ZXIps","properties":{"formattedCitation":"(Masum and Osw 2016)","plainCitation":"(Masum and Osw 2016)","noteIndex":0},"citationItems":[{"id":616,"uris":["http://zotero.org/users/local/Cun0Ndyt/items/FCYU5479"],"itemData":{"id":616,"type":"article-journal","container-title":"Science Journal of University of Zakho","DOI":"10.25271/2016.4.1.55","issue":"1","journalAbbreviation":"Sci. j. Univ. Zakho","page":"87–93","source":"Google Scholar","title":"Preliminary Phytochemical Screening of Various Extracts for Five Plant Species in Iraqi Kurdistan Region","volume":"4","author":[{"family":"Masum","given":"Pshtiwan A."},{"family":"Osw","given":"Peshawa Sh"}],"issued":{"date-parts":[["2016"]]}}}],"schema":"https://github.com/citation-style-language/schema/raw/master/csl-citation.json"}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 xml:space="preserve">(Masum &amp; </w:t>
            </w:r>
            <w:proofErr w:type="spellStart"/>
            <w:r w:rsidRPr="008510EA">
              <w:rPr>
                <w:rFonts w:cstheme="minorHAnsi"/>
                <w:sz w:val="12"/>
                <w:szCs w:val="12"/>
              </w:rPr>
              <w:t>Osw</w:t>
            </w:r>
            <w:proofErr w:type="spellEnd"/>
            <w:r w:rsidRPr="008510EA">
              <w:rPr>
                <w:rFonts w:cstheme="minorHAnsi"/>
                <w:sz w:val="12"/>
                <w:szCs w:val="12"/>
              </w:rPr>
              <w:t>, 2016)</w:t>
            </w:r>
            <w:r w:rsidRPr="008510EA">
              <w:rPr>
                <w:rFonts w:cstheme="minorHAnsi"/>
                <w:sz w:val="12"/>
                <w:szCs w:val="12"/>
                <w:lang w:bidi="ar-EG"/>
              </w:rPr>
              <w:fldChar w:fldCharType="end"/>
            </w:r>
          </w:p>
        </w:tc>
      </w:tr>
      <w:tr w:rsidR="00DF58B2" w:rsidRPr="008510EA" w14:paraId="489FE06E" w14:textId="77777777" w:rsidTr="008510EA">
        <w:trPr>
          <w:cantSplit/>
          <w:trHeight w:val="1134"/>
        </w:trPr>
        <w:tc>
          <w:tcPr>
            <w:tcW w:w="141" w:type="pct"/>
            <w:noWrap/>
            <w:textDirection w:val="btLr"/>
            <w:vAlign w:val="center"/>
            <w:hideMark/>
          </w:tcPr>
          <w:p w14:paraId="0E112799"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Asphodelaceae</w:t>
            </w:r>
          </w:p>
        </w:tc>
        <w:tc>
          <w:tcPr>
            <w:tcW w:w="346" w:type="pct"/>
            <w:noWrap/>
            <w:vAlign w:val="center"/>
            <w:hideMark/>
          </w:tcPr>
          <w:p w14:paraId="4328CAE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Asphodelus </w:t>
            </w:r>
            <w:proofErr w:type="spellStart"/>
            <w:r w:rsidRPr="008510EA">
              <w:rPr>
                <w:rFonts w:cstheme="minorHAnsi"/>
                <w:i/>
                <w:iCs/>
                <w:sz w:val="12"/>
                <w:szCs w:val="12"/>
                <w:lang w:bidi="ar-EG"/>
              </w:rPr>
              <w:t>refractus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0EFE0F10"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Bruq-Birwaq</w:t>
            </w:r>
            <w:proofErr w:type="spellEnd"/>
          </w:p>
        </w:tc>
        <w:tc>
          <w:tcPr>
            <w:tcW w:w="308" w:type="pct"/>
            <w:noWrap/>
            <w:vAlign w:val="center"/>
          </w:tcPr>
          <w:p w14:paraId="4394A34B"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YALS007</w:t>
            </w:r>
          </w:p>
        </w:tc>
        <w:tc>
          <w:tcPr>
            <w:tcW w:w="277" w:type="pct"/>
            <w:noWrap/>
            <w:vAlign w:val="center"/>
            <w:hideMark/>
          </w:tcPr>
          <w:p w14:paraId="38493CD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6CB0516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w:t>
            </w:r>
          </w:p>
        </w:tc>
        <w:tc>
          <w:tcPr>
            <w:tcW w:w="247" w:type="pct"/>
            <w:noWrap/>
            <w:vAlign w:val="center"/>
            <w:hideMark/>
          </w:tcPr>
          <w:p w14:paraId="432FF74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22EE378"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BD949A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59EBB4C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colds and hemorrhoids, a febrifuge, Anti-tumoral, diuretic , emmenagogue, rheumatic pain,  Indigestion, constipation, wound of stomach,</w:t>
            </w:r>
            <w:r w:rsidRPr="008510EA">
              <w:rPr>
                <w:rFonts w:cstheme="minorHAnsi"/>
                <w:sz w:val="12"/>
                <w:szCs w:val="12"/>
                <w:lang w:bidi="ar-EG"/>
              </w:rPr>
              <w:br/>
              <w:t xml:space="preserve">skin diseases and  equilibrate the body. </w:t>
            </w:r>
          </w:p>
        </w:tc>
        <w:tc>
          <w:tcPr>
            <w:tcW w:w="708" w:type="pct"/>
            <w:noWrap/>
            <w:vAlign w:val="center"/>
            <w:hideMark/>
          </w:tcPr>
          <w:p w14:paraId="4283352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analgesic and antioxidant activities</w:t>
            </w:r>
          </w:p>
        </w:tc>
        <w:tc>
          <w:tcPr>
            <w:tcW w:w="817" w:type="pct"/>
            <w:noWrap/>
            <w:vAlign w:val="center"/>
            <w:hideMark/>
          </w:tcPr>
          <w:p w14:paraId="3E9ABA2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Phenolics (1,3,4-trihydroxy-8-methoxy-2-methyl anthraquinone- </w:t>
            </w:r>
            <w:proofErr w:type="spellStart"/>
            <w:r w:rsidRPr="008510EA">
              <w:rPr>
                <w:rFonts w:cstheme="minorHAnsi"/>
                <w:sz w:val="12"/>
                <w:szCs w:val="12"/>
                <w:lang w:bidi="ar-EG"/>
              </w:rPr>
              <w:t>Refractlin</w:t>
            </w:r>
            <w:proofErr w:type="spellEnd"/>
            <w:r w:rsidRPr="008510EA">
              <w:rPr>
                <w:rFonts w:cstheme="minorHAnsi"/>
                <w:sz w:val="12"/>
                <w:szCs w:val="12"/>
                <w:lang w:bidi="ar-EG"/>
              </w:rPr>
              <w:t xml:space="preserve">, </w:t>
            </w:r>
            <w:proofErr w:type="spellStart"/>
            <w:r w:rsidRPr="008510EA">
              <w:rPr>
                <w:rFonts w:cstheme="minorHAnsi"/>
                <w:sz w:val="12"/>
                <w:szCs w:val="12"/>
                <w:lang w:bidi="ar-EG"/>
              </w:rPr>
              <w:t>Chryseophanol</w:t>
            </w:r>
            <w:proofErr w:type="spellEnd"/>
            <w:r w:rsidRPr="008510EA">
              <w:rPr>
                <w:rFonts w:cstheme="minorHAnsi"/>
                <w:sz w:val="12"/>
                <w:szCs w:val="12"/>
                <w:lang w:bidi="ar-EG"/>
              </w:rPr>
              <w:t xml:space="preserve">, Luteolin, p- </w:t>
            </w:r>
            <w:proofErr w:type="spellStart"/>
            <w:r w:rsidRPr="008510EA">
              <w:rPr>
                <w:rFonts w:cstheme="minorHAnsi"/>
                <w:sz w:val="12"/>
                <w:szCs w:val="12"/>
                <w:lang w:bidi="ar-EG"/>
              </w:rPr>
              <w:t>hydroxyphenethyl</w:t>
            </w:r>
            <w:proofErr w:type="spellEnd"/>
            <w:r w:rsidRPr="008510EA">
              <w:rPr>
                <w:rFonts w:cstheme="minorHAnsi"/>
                <w:sz w:val="12"/>
                <w:szCs w:val="12"/>
                <w:lang w:bidi="ar-EG"/>
              </w:rPr>
              <w:t xml:space="preserve"> trans-</w:t>
            </w:r>
            <w:proofErr w:type="spellStart"/>
            <w:r w:rsidRPr="008510EA">
              <w:rPr>
                <w:rFonts w:cstheme="minorHAnsi"/>
                <w:sz w:val="12"/>
                <w:szCs w:val="12"/>
                <w:lang w:bidi="ar-EG"/>
              </w:rPr>
              <w:t>ferulate</w:t>
            </w:r>
            <w:proofErr w:type="spellEnd"/>
            <w:r w:rsidRPr="008510EA">
              <w:rPr>
                <w:rFonts w:cstheme="minorHAnsi"/>
                <w:sz w:val="12"/>
                <w:szCs w:val="12"/>
                <w:lang w:bidi="ar-EG"/>
              </w:rPr>
              <w:t xml:space="preserve"> and 7</w:t>
            </w:r>
            <w:r w:rsidRPr="008510EA">
              <w:rPr>
                <w:rFonts w:cstheme="minorHAnsi"/>
                <w:sz w:val="12"/>
                <w:szCs w:val="12"/>
                <w:lang w:bidi="ar-EG"/>
              </w:rPr>
              <w:br/>
              <w:t>hydroxy emodin)</w:t>
            </w:r>
          </w:p>
        </w:tc>
        <w:tc>
          <w:tcPr>
            <w:tcW w:w="513" w:type="pct"/>
            <w:noWrap/>
            <w:vAlign w:val="center"/>
          </w:tcPr>
          <w:p w14:paraId="50E3A78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{"citationID":"Ea1B5dwj","properties":{"formattedCitation":"(Abdelwahab and Ashour 2018)","plainCitation":"(Abdelwahab and Ashour 2018)","noteIndex":0},"citationItems":[{"id":476,"uris":["http://zotero.org/users/local/Cun0Ndyt/items/RCVYAUXQ"],"itemData":{"id":476,"type":"article-journal","container-title":"INDO AMERICAN JOURNAL OF PHARMACEUTICAL SCIENCES","DOI":"DOI: 10.5281/zenodo.1254385","issue":"5","journalAbbreviation":"Indo Am. j. pharm. sci","note":"publisher: SSJ COLL PHARMACY-SSJCP 125B-125 SANTRANJIPURA, TLIPHONE EXCHANGE RD, NAGPUR …","page":"4277–4285","source":"Google Scholar","title":"NEW SECONDARY METABOLITE AND BIOACTIVITIES OF ASPHODELUS REFRACTUS","volume":"5","author":[{"family":"Abdelwahab","given":"Mohamed F."},{"family":"Ashour","given":"Mohamed A."}],"issued":{"date-parts":[["2018"]]}}}],"schema":"https://github.com/citation-style-language/schema/raw/master/csl-citation.json"}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(Abdelwahab &amp; Ashour, 2018)</w:t>
            </w:r>
            <w:r w:rsidRPr="008510EA">
              <w:rPr>
                <w:rFonts w:cstheme="minorHAnsi"/>
                <w:sz w:val="12"/>
                <w:szCs w:val="12"/>
                <w:lang w:bidi="ar-EG"/>
              </w:rPr>
              <w:fldChar w:fldCharType="end"/>
            </w:r>
          </w:p>
        </w:tc>
      </w:tr>
      <w:tr w:rsidR="00DF58B2" w:rsidRPr="008510EA" w14:paraId="58D2B67F" w14:textId="77777777" w:rsidTr="008510EA">
        <w:trPr>
          <w:cantSplit/>
          <w:trHeight w:val="20"/>
        </w:trPr>
        <w:tc>
          <w:tcPr>
            <w:tcW w:w="141" w:type="pct"/>
            <w:vMerge w:val="restart"/>
            <w:noWrap/>
            <w:textDirection w:val="btLr"/>
            <w:vAlign w:val="center"/>
            <w:hideMark/>
          </w:tcPr>
          <w:p w14:paraId="3871C0BE"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Asteraceae</w:t>
            </w:r>
          </w:p>
        </w:tc>
        <w:tc>
          <w:tcPr>
            <w:tcW w:w="346" w:type="pct"/>
            <w:noWrap/>
            <w:vAlign w:val="center"/>
            <w:hideMark/>
          </w:tcPr>
          <w:p w14:paraId="7EFBF842"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Anthemis </w:t>
            </w:r>
            <w:proofErr w:type="spellStart"/>
            <w:r w:rsidRPr="008510EA">
              <w:rPr>
                <w:rFonts w:cstheme="minorHAnsi"/>
                <w:i/>
                <w:iCs/>
                <w:sz w:val="12"/>
                <w:szCs w:val="12"/>
                <w:lang w:bidi="ar-EG"/>
              </w:rPr>
              <w:t>scrobicularis</w:t>
            </w:r>
            <w:proofErr w:type="spellEnd"/>
            <w:r w:rsidRPr="008510EA">
              <w:rPr>
                <w:rFonts w:cstheme="minorHAnsi"/>
                <w:sz w:val="12"/>
                <w:szCs w:val="12"/>
                <w:lang w:bidi="ar-EG"/>
              </w:rPr>
              <w:t xml:space="preserve"> Yavin</w:t>
            </w:r>
          </w:p>
        </w:tc>
        <w:tc>
          <w:tcPr>
            <w:tcW w:w="319" w:type="pct"/>
            <w:vAlign w:val="center"/>
          </w:tcPr>
          <w:p w14:paraId="237007D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Rbiaan</w:t>
            </w:r>
            <w:proofErr w:type="spellEnd"/>
            <w:r w:rsidRPr="008510EA">
              <w:rPr>
                <w:rFonts w:cstheme="minorHAnsi"/>
                <w:color w:val="000000" w:themeColor="text1"/>
                <w:sz w:val="12"/>
                <w:szCs w:val="12"/>
                <w:lang w:bidi="ar-EG"/>
              </w:rPr>
              <w:t xml:space="preserve"> 'Asfar</w:t>
            </w:r>
          </w:p>
        </w:tc>
        <w:tc>
          <w:tcPr>
            <w:tcW w:w="308" w:type="pct"/>
            <w:noWrap/>
            <w:vAlign w:val="center"/>
          </w:tcPr>
          <w:p w14:paraId="1BEAAE49"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152CE9C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7712620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w:t>
            </w:r>
            <w:proofErr w:type="spellStart"/>
            <w:r w:rsidRPr="008510EA">
              <w:rPr>
                <w:rFonts w:cstheme="minorHAnsi"/>
                <w:sz w:val="12"/>
                <w:szCs w:val="12"/>
                <w:lang w:bidi="ar-EG"/>
              </w:rPr>
              <w:t>Wa</w:t>
            </w:r>
            <w:proofErr w:type="spellEnd"/>
          </w:p>
        </w:tc>
        <w:tc>
          <w:tcPr>
            <w:tcW w:w="247" w:type="pct"/>
            <w:noWrap/>
            <w:vAlign w:val="center"/>
            <w:hideMark/>
          </w:tcPr>
          <w:p w14:paraId="1747400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36FD05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SS </w:t>
            </w:r>
          </w:p>
        </w:tc>
        <w:tc>
          <w:tcPr>
            <w:tcW w:w="308" w:type="pct"/>
            <w:noWrap/>
            <w:vAlign w:val="center"/>
            <w:hideMark/>
          </w:tcPr>
          <w:p w14:paraId="139963B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7E942F56" w14:textId="77777777" w:rsidR="008510EA" w:rsidRPr="008510EA" w:rsidRDefault="008510EA" w:rsidP="00DF58B2">
            <w:pPr>
              <w:bidi w:val="0"/>
              <w:rPr>
                <w:rFonts w:cstheme="minorHAnsi"/>
                <w:sz w:val="12"/>
                <w:szCs w:val="12"/>
                <w:lang w:bidi="ar-EG"/>
              </w:rPr>
            </w:pPr>
          </w:p>
        </w:tc>
        <w:tc>
          <w:tcPr>
            <w:tcW w:w="708" w:type="pct"/>
            <w:noWrap/>
            <w:vAlign w:val="center"/>
            <w:hideMark/>
          </w:tcPr>
          <w:p w14:paraId="15E8E2B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Anti-inflammatory, hepatoprotective activities, antifungal antioxidant, </w:t>
            </w:r>
            <w:proofErr w:type="spellStart"/>
            <w:r w:rsidRPr="008510EA">
              <w:rPr>
                <w:rFonts w:cstheme="minorHAnsi"/>
                <w:sz w:val="12"/>
                <w:szCs w:val="12"/>
                <w:lang w:bidi="ar-EG"/>
              </w:rPr>
              <w:t>antitumour</w:t>
            </w:r>
            <w:proofErr w:type="spellEnd"/>
            <w:r w:rsidRPr="008510EA">
              <w:rPr>
                <w:rFonts w:cstheme="minorHAnsi"/>
                <w:sz w:val="12"/>
                <w:szCs w:val="12"/>
                <w:lang w:bidi="ar-EG"/>
              </w:rPr>
              <w:t xml:space="preserve">, </w:t>
            </w:r>
            <w:proofErr w:type="spellStart"/>
            <w:r w:rsidRPr="008510EA">
              <w:rPr>
                <w:rFonts w:cstheme="minorHAnsi"/>
                <w:sz w:val="12"/>
                <w:szCs w:val="12"/>
                <w:lang w:bidi="ar-EG"/>
              </w:rPr>
              <w:t>antiplasmodial</w:t>
            </w:r>
            <w:proofErr w:type="spellEnd"/>
            <w:r w:rsidRPr="008510EA">
              <w:rPr>
                <w:rFonts w:cstheme="minorHAnsi"/>
                <w:sz w:val="12"/>
                <w:szCs w:val="12"/>
                <w:lang w:bidi="ar-EG"/>
              </w:rPr>
              <w:t xml:space="preserve">, anthelminthic, </w:t>
            </w:r>
            <w:proofErr w:type="spellStart"/>
            <w:r w:rsidRPr="008510EA">
              <w:rPr>
                <w:rFonts w:cstheme="minorHAnsi"/>
                <w:sz w:val="12"/>
                <w:szCs w:val="12"/>
                <w:lang w:bidi="ar-EG"/>
              </w:rPr>
              <w:t>schistosomicidal</w:t>
            </w:r>
            <w:proofErr w:type="spellEnd"/>
            <w:r w:rsidRPr="008510EA">
              <w:rPr>
                <w:rFonts w:cstheme="minorHAnsi"/>
                <w:sz w:val="12"/>
                <w:szCs w:val="12"/>
                <w:lang w:bidi="ar-EG"/>
              </w:rPr>
              <w:t>, cytotoxic,</w:t>
            </w:r>
            <w:r w:rsidRPr="008510EA">
              <w:rPr>
                <w:rFonts w:cstheme="minorHAnsi"/>
                <w:sz w:val="12"/>
                <w:szCs w:val="12"/>
                <w:lang w:bidi="ar-EG"/>
              </w:rPr>
              <w:br/>
              <w:t>phytotoxic and  analgesic activities</w:t>
            </w:r>
          </w:p>
        </w:tc>
        <w:tc>
          <w:tcPr>
            <w:tcW w:w="817" w:type="pct"/>
            <w:noWrap/>
            <w:vAlign w:val="center"/>
            <w:hideMark/>
          </w:tcPr>
          <w:p w14:paraId="224F471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Essential oils (β-</w:t>
            </w:r>
            <w:proofErr w:type="spellStart"/>
            <w:r w:rsidRPr="008510EA">
              <w:rPr>
                <w:rFonts w:cstheme="minorHAnsi"/>
                <w:sz w:val="12"/>
                <w:szCs w:val="12"/>
                <w:lang w:bidi="ar-EG"/>
              </w:rPr>
              <w:t>eudesmol</w:t>
            </w:r>
            <w:proofErr w:type="spellEnd"/>
            <w:r w:rsidRPr="008510EA">
              <w:rPr>
                <w:rFonts w:cstheme="minorHAnsi"/>
                <w:sz w:val="12"/>
                <w:szCs w:val="12"/>
                <w:lang w:bidi="ar-EG"/>
              </w:rPr>
              <w:t>, oxygenated sesquiterpenes and oxygenated monoterpenes)</w:t>
            </w:r>
          </w:p>
        </w:tc>
        <w:tc>
          <w:tcPr>
            <w:tcW w:w="513" w:type="pct"/>
            <w:noWrap/>
            <w:vAlign w:val="center"/>
            <w:hideMark/>
          </w:tcPr>
          <w:p w14:paraId="56676D23"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{"citationID":"L0X7ElXU","properties":{"formattedCitation":"(Yusufoglu et al. 2014)","plainCitation":"(Yusufoglu et al. 2014)","dontUpdate":true,"noteIndex":0},"citationItems":[{"id":463,"uris":["http://zotero.org/users/local/Cun0Ndyt/items/YN866WNG"],"itemData":{"id":463,"type":"article-journal","container-title":"Pharmacognosy journal","DOI":"DOI: 10.5530/pj.2014.3.9","issue":"3","journalAbbreviation":"Pharmacognosy","page":"55–61","source":"Google Scholar","title":"Anti-inflammatory and hepatoprotective activities of methanolic extract of Anthemis scrobicularis herbs","volume":"6","author":[{"family":"Yusufoglu","given":"Hasan S."},{"family":"Alam","given":"Aftab"},{"family":"Salkini","given":"Mohamad Ayman A."},{"family":"Zaghloul","given":"Ahmed M."}],"issued":{"date-parts":[["2014"]]}}}],"schema":"https://github.com/citation-style-language/schema/raw/master/csl-citation.json"}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(Yusufoglu et al., 2014;</w:t>
            </w:r>
            <w:r w:rsidRPr="008510EA">
              <w:rPr>
                <w:rFonts w:cstheme="minorHAnsi"/>
                <w:sz w:val="12"/>
                <w:szCs w:val="12"/>
                <w:lang w:bidi="ar-EG"/>
              </w:rPr>
              <w:fldChar w:fldCharType="end"/>
            </w:r>
            <w:r w:rsidRPr="008510EA">
              <w:rPr>
                <w:rFonts w:cstheme="minorHAnsi"/>
                <w:sz w:val="12"/>
                <w:szCs w:val="12"/>
                <w:lang w:val="it-IT"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{"citationID":"uNMxr7Nj","properties":{"formattedCitation":"(Yusufoglu et al. 2018)","plainCitation":"(Yusufoglu et al. 2018)","dontUpdate":true,"noteIndex":0},"citationItems":[{"id":618,"uris":["http://zotero.org/users/local/Cun0Ndyt/items/FAKEXPXJ"],"itemData":{"id":618,"type":"article-journal","container-title":"Saudi Pharmaceutical Journal","DOI":"https://doi.org/10.1016/j.jsps.2018.03.012","issue":"6","journalAbbreviation":"Saudi Pharm J.","note":"publisher: Elsevier","page":"860–864","source":"Google Scholar","title":"Mosquito and tick repellency of two Anthemis essential oils from Saudi Arabia","volume":"26","author":[{"family":"Yusufoglu","given":"Hasan Soliman"},{"family":"Tabanca","given":"Nurhayat"},{"family":"Bernier","given":"Ulrich R."},{"family":"Li","given":"Andrew Y."},{"family":"Salkini","given":"Mohammed Ayman"},{"family":"Alqasoumi","given":"Saleh Ibrahim"},{"family":"Demirci","given":"Betul"}],"issued":{"date-parts":[["2018"]]}}}],"schema":"https://github.com/citation-style-language/schema/raw/master/csl-citation.json"}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Yusufoglu et al., 2018)</w:t>
            </w:r>
            <w:r w:rsidRPr="008510EA">
              <w:rPr>
                <w:rFonts w:cstheme="minorHAnsi"/>
                <w:sz w:val="12"/>
                <w:szCs w:val="12"/>
                <w:lang w:bidi="ar-EG"/>
              </w:rPr>
              <w:fldChar w:fldCharType="end"/>
            </w:r>
            <w:r w:rsidRPr="008510EA">
              <w:rPr>
                <w:rFonts w:cstheme="minorHAnsi"/>
                <w:sz w:val="12"/>
                <w:szCs w:val="12"/>
                <w:lang w:val="it-IT" w:bidi="ar-EG"/>
              </w:rPr>
              <w:t xml:space="preserve">  </w:t>
            </w:r>
          </w:p>
        </w:tc>
      </w:tr>
      <w:tr w:rsidR="00DF58B2" w:rsidRPr="008510EA" w14:paraId="6317DFB8" w14:textId="77777777" w:rsidTr="008510EA">
        <w:trPr>
          <w:cantSplit/>
          <w:trHeight w:val="20"/>
        </w:trPr>
        <w:tc>
          <w:tcPr>
            <w:tcW w:w="141" w:type="pct"/>
            <w:vMerge/>
            <w:noWrap/>
            <w:textDirection w:val="btLr"/>
            <w:vAlign w:val="center"/>
            <w:hideMark/>
          </w:tcPr>
          <w:p w14:paraId="26B01DB9" w14:textId="77777777" w:rsidR="008510EA" w:rsidRPr="008510EA" w:rsidRDefault="008510EA" w:rsidP="00DF58B2">
            <w:pPr>
              <w:bidi w:val="0"/>
              <w:jc w:val="center"/>
              <w:rPr>
                <w:rFonts w:cstheme="minorHAnsi"/>
                <w:sz w:val="12"/>
                <w:szCs w:val="12"/>
                <w:lang w:val="it-IT" w:bidi="ar-EG"/>
              </w:rPr>
            </w:pPr>
          </w:p>
        </w:tc>
        <w:tc>
          <w:tcPr>
            <w:tcW w:w="346" w:type="pct"/>
            <w:noWrap/>
            <w:vAlign w:val="center"/>
            <w:hideMark/>
          </w:tcPr>
          <w:p w14:paraId="4D711826"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Anvillea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garcinii</w:t>
            </w:r>
            <w:proofErr w:type="spellEnd"/>
            <w:r w:rsidRPr="008510EA">
              <w:rPr>
                <w:rFonts w:cstheme="minorHAnsi"/>
                <w:sz w:val="12"/>
                <w:szCs w:val="12"/>
                <w:lang w:bidi="ar-EG"/>
              </w:rPr>
              <w:t xml:space="preserve"> </w:t>
            </w:r>
            <w:proofErr w:type="spellStart"/>
            <w:r w:rsidRPr="008510EA">
              <w:rPr>
                <w:rFonts w:cstheme="minorHAnsi"/>
                <w:sz w:val="12"/>
                <w:szCs w:val="12"/>
                <w:lang w:bidi="ar-EG"/>
              </w:rPr>
              <w:t>Anderb</w:t>
            </w:r>
            <w:proofErr w:type="spellEnd"/>
            <w:r w:rsidRPr="008510EA">
              <w:rPr>
                <w:rFonts w:cstheme="minorHAnsi"/>
                <w:sz w:val="12"/>
                <w:szCs w:val="12"/>
                <w:lang w:bidi="ar-EG"/>
              </w:rPr>
              <w:t>.</w:t>
            </w:r>
          </w:p>
        </w:tc>
        <w:tc>
          <w:tcPr>
            <w:tcW w:w="319" w:type="pct"/>
            <w:vAlign w:val="center"/>
          </w:tcPr>
          <w:p w14:paraId="06B850C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Alnaqd</w:t>
            </w:r>
            <w:proofErr w:type="spellEnd"/>
          </w:p>
        </w:tc>
        <w:tc>
          <w:tcPr>
            <w:tcW w:w="308" w:type="pct"/>
            <w:noWrap/>
            <w:vAlign w:val="center"/>
          </w:tcPr>
          <w:p w14:paraId="67FEEBFB"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YALS008</w:t>
            </w:r>
          </w:p>
        </w:tc>
        <w:tc>
          <w:tcPr>
            <w:tcW w:w="277" w:type="pct"/>
            <w:noWrap/>
            <w:vAlign w:val="center"/>
            <w:hideMark/>
          </w:tcPr>
          <w:p w14:paraId="39AFDD4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2AC9494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RH, </w:t>
            </w:r>
            <w:proofErr w:type="spellStart"/>
            <w:r w:rsidRPr="008510EA">
              <w:rPr>
                <w:rFonts w:cstheme="minorHAnsi"/>
                <w:sz w:val="12"/>
                <w:szCs w:val="12"/>
                <w:lang w:bidi="ar-EG"/>
              </w:rPr>
              <w:t>Wa</w:t>
            </w:r>
            <w:proofErr w:type="spellEnd"/>
          </w:p>
        </w:tc>
        <w:tc>
          <w:tcPr>
            <w:tcW w:w="247" w:type="pct"/>
            <w:noWrap/>
            <w:vAlign w:val="center"/>
            <w:hideMark/>
          </w:tcPr>
          <w:p w14:paraId="070E24FC"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Me,Gr</w:t>
            </w:r>
            <w:proofErr w:type="spellEnd"/>
            <w:r w:rsidRPr="008510EA">
              <w:rPr>
                <w:rFonts w:cstheme="minorHAnsi"/>
                <w:sz w:val="12"/>
                <w:szCs w:val="12"/>
                <w:lang w:bidi="ar-EG"/>
              </w:rPr>
              <w:t xml:space="preserve"> </w:t>
            </w:r>
          </w:p>
        </w:tc>
        <w:tc>
          <w:tcPr>
            <w:tcW w:w="277" w:type="pct"/>
            <w:noWrap/>
            <w:vAlign w:val="center"/>
            <w:hideMark/>
          </w:tcPr>
          <w:p w14:paraId="44AD7D63"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Sh</w:t>
            </w:r>
            <w:proofErr w:type="spellEnd"/>
          </w:p>
        </w:tc>
        <w:tc>
          <w:tcPr>
            <w:tcW w:w="308" w:type="pct"/>
            <w:noWrap/>
            <w:vAlign w:val="center"/>
            <w:hideMark/>
          </w:tcPr>
          <w:p w14:paraId="4EB00E6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Leaves</w:t>
            </w:r>
          </w:p>
        </w:tc>
        <w:tc>
          <w:tcPr>
            <w:tcW w:w="554" w:type="pct"/>
            <w:noWrap/>
            <w:vAlign w:val="center"/>
            <w:hideMark/>
          </w:tcPr>
          <w:p w14:paraId="5324DA7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Treatment of cold, Intestinal troubles, lung and liver diseases </w:t>
            </w:r>
          </w:p>
        </w:tc>
        <w:tc>
          <w:tcPr>
            <w:tcW w:w="708" w:type="pct"/>
            <w:noWrap/>
            <w:vAlign w:val="center"/>
            <w:hideMark/>
          </w:tcPr>
          <w:p w14:paraId="47DE9DD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Antiulcer, anticancer, antimicrobial and anti-inflammatory potential</w:t>
            </w:r>
          </w:p>
        </w:tc>
        <w:tc>
          <w:tcPr>
            <w:tcW w:w="817" w:type="pct"/>
            <w:noWrap/>
            <w:vAlign w:val="center"/>
            <w:hideMark/>
          </w:tcPr>
          <w:p w14:paraId="42591B7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Essential </w:t>
            </w:r>
            <w:proofErr w:type="gramStart"/>
            <w:r w:rsidRPr="008510EA">
              <w:rPr>
                <w:rFonts w:cstheme="minorHAnsi"/>
                <w:sz w:val="12"/>
                <w:szCs w:val="12"/>
                <w:lang w:bidi="ar-EG"/>
              </w:rPr>
              <w:t>oils ( (</w:t>
            </w:r>
            <w:proofErr w:type="spellStart"/>
            <w:proofErr w:type="gramEnd"/>
            <w:r w:rsidRPr="008510EA">
              <w:rPr>
                <w:rFonts w:cstheme="minorHAnsi"/>
                <w:sz w:val="12"/>
                <w:szCs w:val="12"/>
                <w:lang w:bidi="ar-EG"/>
              </w:rPr>
              <w:t>guaiane</w:t>
            </w:r>
            <w:proofErr w:type="spellEnd"/>
            <w:r w:rsidRPr="008510EA">
              <w:rPr>
                <w:rFonts w:cstheme="minorHAnsi"/>
                <w:sz w:val="12"/>
                <w:szCs w:val="12"/>
                <w:lang w:bidi="ar-EG"/>
              </w:rPr>
              <w:t xml:space="preserve"> sesquiterpene lactones,  germacranolides), </w:t>
            </w:r>
            <w:proofErr w:type="spellStart"/>
            <w:r w:rsidRPr="008510EA">
              <w:rPr>
                <w:rFonts w:cstheme="minorHAnsi"/>
                <w:sz w:val="12"/>
                <w:szCs w:val="12"/>
                <w:lang w:bidi="ar-EG"/>
              </w:rPr>
              <w:t>flavanoids</w:t>
            </w:r>
            <w:proofErr w:type="spellEnd"/>
            <w:r w:rsidRPr="008510EA">
              <w:rPr>
                <w:rFonts w:cstheme="minorHAnsi"/>
                <w:sz w:val="12"/>
                <w:szCs w:val="12"/>
                <w:lang w:bidi="ar-EG"/>
              </w:rPr>
              <w:t xml:space="preserve"> and their glycosides</w:t>
            </w:r>
          </w:p>
        </w:tc>
        <w:tc>
          <w:tcPr>
            <w:tcW w:w="513" w:type="pct"/>
            <w:noWrap/>
            <w:vAlign w:val="center"/>
          </w:tcPr>
          <w:p w14:paraId="6F7E809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{"citationID":"9F6mTy2X","properties":{"formattedCitation":"(Perveen et al. 2019)","plainCitation":"(Perveen et al. 2019)","dontUpdate":true,"noteIndex":0},"citationItems":[{"id":620,"uris":["http://zotero.org/users/local/Cun0Ndyt/items/R43K49Q2"],"itemData":{"id":620,"type":"article-journal","container-title":"Fitoterapia","DOI":"https://doi.org/10.1016/j.fitote.2019.02.017","journalAbbreviation":"Fitoterapia","note":"publisher: Elsevier","page":"129–134","source":"Google Scholar","title":"Antimicrobial guaianolide sesquiterpenoids from leaves of the Saudi Arabian plant Anvillea garcinii","volume":"134","author":[{"family":"Perveen","given":"Shagufta"},{"family":"Alqahtani","given":"Jawaher"},{"family":"Orfali","given":"Raha"},{"family":"Al-Taweel","given":"Areej Mohammad"},{"family":"Yusufoglu","given":"Hasan Soliman"},{"family":"Abdel-Kader","given":"Maged Saad"},{"family":"Taglialatela-Scafati","given":"Orazio"}],"issued":{"date-parts":[["2019"]]}}}],"schema":"https://github.com/citation-style-language/schema/raw/master/csl-citation.json"}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(Perveen et al., 2019;</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{"citationID":"XMuthyIM","properties":{"formattedCitation":"(Perveen et al. 2018)","plainCitation":"(Perveen et al. 2018)","dontUpdate":true,"noteIndex":0},"citationItems":[{"id":621,"uris":["http://zotero.org/users/local/Cun0Ndyt/items/MQYCN5UH"],"itemData":{"id":621,"type":"article-journal","container-title":"Journal of Natural Medicines","DOI":"10.1007/s11418-017-1118-1","ISSN":"1340-3443, 1861-0293","issue":"1","journalAbbreviation":"J Nat Med","language":"en","page":"106-117","source":"DOI.org (Crossref)","title":"Hepatoprotective and cytotoxic activities of Anvillea garcinii and isolation of four new secondary metabolites","volume":"72","author":[{"family":"Perveen","given":"Shagufta"},{"family":"Al-Taweel","given":"Areej Mohammad"},{"family":"Yusufoglu","given":"Hasan Soliman"},{"family":"Fawzy","given":"Ghada Ahmed"},{"family":"Foudah","given":"Ahmed"},{"family":"Abdel-Kader","given":"Maged Saad"}],"issued":{"date-parts":[["2018",1]]}}}],"schema":"https://github.com/citation-style-language/schema/raw/master/csl-citation.json"}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Perveen et al., 2018)</w:t>
            </w:r>
            <w:r w:rsidRPr="008510EA">
              <w:rPr>
                <w:rFonts w:cstheme="minorHAnsi"/>
                <w:sz w:val="12"/>
                <w:szCs w:val="12"/>
                <w:lang w:bidi="ar-EG"/>
              </w:rPr>
              <w:fldChar w:fldCharType="end"/>
            </w:r>
          </w:p>
        </w:tc>
      </w:tr>
      <w:tr w:rsidR="00DF58B2" w:rsidRPr="008510EA" w14:paraId="0F60B509" w14:textId="77777777" w:rsidTr="008510EA">
        <w:trPr>
          <w:cantSplit/>
          <w:trHeight w:val="20"/>
        </w:trPr>
        <w:tc>
          <w:tcPr>
            <w:tcW w:w="141" w:type="pct"/>
            <w:vMerge/>
            <w:noWrap/>
            <w:textDirection w:val="btLr"/>
            <w:vAlign w:val="center"/>
            <w:hideMark/>
          </w:tcPr>
          <w:p w14:paraId="25EE7EF8"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989C3DD"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Atractylis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boulosii</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Tackh</w:t>
            </w:r>
            <w:proofErr w:type="spellEnd"/>
            <w:r w:rsidRPr="008510EA">
              <w:rPr>
                <w:rFonts w:cstheme="minorHAnsi"/>
                <w:sz w:val="12"/>
                <w:szCs w:val="12"/>
                <w:lang w:bidi="ar-EG"/>
              </w:rPr>
              <w:t>.</w:t>
            </w:r>
          </w:p>
        </w:tc>
        <w:tc>
          <w:tcPr>
            <w:tcW w:w="319" w:type="pct"/>
            <w:vAlign w:val="center"/>
          </w:tcPr>
          <w:p w14:paraId="452BD1F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 xml:space="preserve">Shawk </w:t>
            </w:r>
            <w:proofErr w:type="spellStart"/>
            <w:r w:rsidRPr="008510EA">
              <w:rPr>
                <w:rFonts w:cstheme="minorHAnsi"/>
                <w:color w:val="000000" w:themeColor="text1"/>
                <w:sz w:val="12"/>
                <w:szCs w:val="12"/>
                <w:lang w:bidi="ar-EG"/>
              </w:rPr>
              <w:t>aljuml</w:t>
            </w:r>
            <w:proofErr w:type="spellEnd"/>
          </w:p>
        </w:tc>
        <w:tc>
          <w:tcPr>
            <w:tcW w:w="308" w:type="pct"/>
            <w:noWrap/>
            <w:vAlign w:val="center"/>
          </w:tcPr>
          <w:p w14:paraId="3D230B62"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YALS009</w:t>
            </w:r>
          </w:p>
        </w:tc>
        <w:tc>
          <w:tcPr>
            <w:tcW w:w="277" w:type="pct"/>
            <w:noWrap/>
            <w:vAlign w:val="center"/>
            <w:hideMark/>
          </w:tcPr>
          <w:p w14:paraId="047884D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1E8D2EE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w:t>
            </w:r>
          </w:p>
        </w:tc>
        <w:tc>
          <w:tcPr>
            <w:tcW w:w="247" w:type="pct"/>
            <w:noWrap/>
            <w:vAlign w:val="center"/>
            <w:hideMark/>
          </w:tcPr>
          <w:p w14:paraId="294E3FD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39F4241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w:t>
            </w:r>
          </w:p>
        </w:tc>
        <w:tc>
          <w:tcPr>
            <w:tcW w:w="308" w:type="pct"/>
            <w:noWrap/>
            <w:vAlign w:val="center"/>
            <w:hideMark/>
          </w:tcPr>
          <w:p w14:paraId="6618C83D" w14:textId="77777777" w:rsidR="008510EA" w:rsidRPr="008510EA" w:rsidRDefault="008510EA" w:rsidP="00DF58B2">
            <w:pPr>
              <w:bidi w:val="0"/>
              <w:rPr>
                <w:rFonts w:cstheme="minorHAnsi"/>
                <w:sz w:val="12"/>
                <w:szCs w:val="12"/>
                <w:lang w:bidi="ar-EG"/>
              </w:rPr>
            </w:pPr>
          </w:p>
        </w:tc>
        <w:tc>
          <w:tcPr>
            <w:tcW w:w="554" w:type="pct"/>
            <w:noWrap/>
            <w:vAlign w:val="center"/>
            <w:hideMark/>
          </w:tcPr>
          <w:p w14:paraId="5FC6B61B"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54523D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287DD15E"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DD5D53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{"citationID":"GJ907RVr","properties":{"formattedCitation":"(El-Khalafy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{"citationID":"nkkAHjSd","properties":{"formattedCitation":"(Shaltout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77022B94" w14:textId="77777777" w:rsidTr="008510EA">
        <w:trPr>
          <w:cantSplit/>
          <w:trHeight w:val="20"/>
        </w:trPr>
        <w:tc>
          <w:tcPr>
            <w:tcW w:w="141" w:type="pct"/>
            <w:vMerge/>
            <w:noWrap/>
            <w:textDirection w:val="btLr"/>
            <w:vAlign w:val="center"/>
            <w:hideMark/>
          </w:tcPr>
          <w:p w14:paraId="0C0DD40B"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98C5F33"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Atractylis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mernephthae</w:t>
            </w:r>
            <w:proofErr w:type="spellEnd"/>
            <w:r w:rsidRPr="008510EA">
              <w:rPr>
                <w:rFonts w:cstheme="minorHAnsi"/>
                <w:sz w:val="12"/>
                <w:szCs w:val="12"/>
                <w:lang w:bidi="ar-EG"/>
              </w:rPr>
              <w:t xml:space="preserve"> Asch.</w:t>
            </w:r>
          </w:p>
        </w:tc>
        <w:tc>
          <w:tcPr>
            <w:tcW w:w="319" w:type="pct"/>
            <w:vAlign w:val="center"/>
          </w:tcPr>
          <w:p w14:paraId="692CD9A7"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Khashra</w:t>
            </w:r>
            <w:proofErr w:type="spellEnd"/>
          </w:p>
        </w:tc>
        <w:tc>
          <w:tcPr>
            <w:tcW w:w="308" w:type="pct"/>
            <w:noWrap/>
            <w:vAlign w:val="center"/>
          </w:tcPr>
          <w:p w14:paraId="78A6C95C"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TAN6738-6742</w:t>
            </w:r>
          </w:p>
        </w:tc>
        <w:tc>
          <w:tcPr>
            <w:tcW w:w="277" w:type="pct"/>
            <w:noWrap/>
            <w:vAlign w:val="center"/>
            <w:hideMark/>
          </w:tcPr>
          <w:p w14:paraId="3187CBA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w:t>
            </w:r>
          </w:p>
        </w:tc>
        <w:tc>
          <w:tcPr>
            <w:tcW w:w="184" w:type="pct"/>
            <w:noWrap/>
            <w:vAlign w:val="center"/>
            <w:hideMark/>
          </w:tcPr>
          <w:p w14:paraId="419BA70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w:t>
            </w:r>
            <w:proofErr w:type="spellStart"/>
            <w:r w:rsidRPr="008510EA">
              <w:rPr>
                <w:rFonts w:cstheme="minorHAnsi"/>
                <w:sz w:val="12"/>
                <w:szCs w:val="12"/>
                <w:lang w:bidi="ar-EG"/>
              </w:rPr>
              <w:t>wa</w:t>
            </w:r>
            <w:proofErr w:type="spellEnd"/>
          </w:p>
        </w:tc>
        <w:tc>
          <w:tcPr>
            <w:tcW w:w="247" w:type="pct"/>
            <w:noWrap/>
            <w:vAlign w:val="center"/>
            <w:hideMark/>
          </w:tcPr>
          <w:p w14:paraId="0B643CBF" w14:textId="77777777" w:rsidR="008510EA" w:rsidRPr="008510EA" w:rsidRDefault="008510EA" w:rsidP="00DF58B2">
            <w:pPr>
              <w:bidi w:val="0"/>
              <w:rPr>
                <w:rFonts w:cstheme="minorHAnsi"/>
                <w:sz w:val="12"/>
                <w:szCs w:val="12"/>
                <w:lang w:bidi="ar-EG"/>
              </w:rPr>
            </w:pPr>
          </w:p>
        </w:tc>
        <w:tc>
          <w:tcPr>
            <w:tcW w:w="277" w:type="pct"/>
            <w:noWrap/>
            <w:vAlign w:val="center"/>
            <w:hideMark/>
          </w:tcPr>
          <w:p w14:paraId="1F7B2682"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28108C4" w14:textId="77777777" w:rsidR="008510EA" w:rsidRPr="008510EA" w:rsidRDefault="008510EA" w:rsidP="00DF58B2">
            <w:pPr>
              <w:bidi w:val="0"/>
              <w:rPr>
                <w:rFonts w:cstheme="minorHAnsi"/>
                <w:sz w:val="12"/>
                <w:szCs w:val="12"/>
                <w:lang w:bidi="ar-EG"/>
              </w:rPr>
            </w:pPr>
          </w:p>
        </w:tc>
        <w:tc>
          <w:tcPr>
            <w:tcW w:w="554" w:type="pct"/>
            <w:noWrap/>
            <w:vAlign w:val="center"/>
            <w:hideMark/>
          </w:tcPr>
          <w:p w14:paraId="3B3A223E" w14:textId="77777777" w:rsidR="008510EA" w:rsidRPr="008510EA" w:rsidRDefault="008510EA" w:rsidP="00DF58B2">
            <w:pPr>
              <w:bidi w:val="0"/>
              <w:rPr>
                <w:rFonts w:cstheme="minorHAnsi"/>
                <w:sz w:val="12"/>
                <w:szCs w:val="12"/>
                <w:lang w:bidi="ar-EG"/>
              </w:rPr>
            </w:pPr>
          </w:p>
        </w:tc>
        <w:tc>
          <w:tcPr>
            <w:tcW w:w="708" w:type="pct"/>
            <w:noWrap/>
            <w:vAlign w:val="center"/>
            <w:hideMark/>
          </w:tcPr>
          <w:p w14:paraId="40407299"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3793BC4"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CF67C0F" w14:textId="77777777" w:rsidR="008510EA" w:rsidRPr="008510EA" w:rsidRDefault="008510EA" w:rsidP="00DF58B2">
            <w:pPr>
              <w:bidi w:val="0"/>
              <w:rPr>
                <w:rFonts w:cstheme="minorHAnsi"/>
                <w:sz w:val="12"/>
                <w:szCs w:val="12"/>
                <w:lang w:bidi="ar-EG"/>
              </w:rPr>
            </w:pPr>
          </w:p>
        </w:tc>
      </w:tr>
      <w:tr w:rsidR="00DF58B2" w:rsidRPr="008510EA" w14:paraId="561F7EED" w14:textId="77777777" w:rsidTr="008510EA">
        <w:trPr>
          <w:cantSplit/>
          <w:trHeight w:val="20"/>
        </w:trPr>
        <w:tc>
          <w:tcPr>
            <w:tcW w:w="141" w:type="pct"/>
            <w:vMerge/>
            <w:noWrap/>
            <w:textDirection w:val="btLr"/>
            <w:vAlign w:val="center"/>
            <w:hideMark/>
          </w:tcPr>
          <w:p w14:paraId="294ECEB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F5C34F1"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 xml:space="preserve">Centaurea scoparia </w:t>
            </w:r>
            <w:r w:rsidRPr="008510EA">
              <w:rPr>
                <w:rFonts w:cstheme="minorHAnsi"/>
                <w:sz w:val="12"/>
                <w:szCs w:val="12"/>
                <w:lang w:val="it-IT" w:bidi="ar-EG"/>
              </w:rPr>
              <w:t xml:space="preserve"> Sieber ex Spreng</w:t>
            </w:r>
          </w:p>
        </w:tc>
        <w:tc>
          <w:tcPr>
            <w:tcW w:w="319" w:type="pct"/>
            <w:vAlign w:val="center"/>
          </w:tcPr>
          <w:p w14:paraId="1F67D6D2"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Qantaryun</w:t>
            </w:r>
            <w:proofErr w:type="spellEnd"/>
          </w:p>
        </w:tc>
        <w:tc>
          <w:tcPr>
            <w:tcW w:w="308" w:type="pct"/>
            <w:noWrap/>
            <w:vAlign w:val="center"/>
          </w:tcPr>
          <w:p w14:paraId="6DA904E3"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ALKH023</w:t>
            </w:r>
          </w:p>
        </w:tc>
        <w:tc>
          <w:tcPr>
            <w:tcW w:w="277" w:type="pct"/>
            <w:noWrap/>
            <w:vAlign w:val="center"/>
            <w:hideMark/>
          </w:tcPr>
          <w:p w14:paraId="082D671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R, S</w:t>
            </w:r>
          </w:p>
        </w:tc>
        <w:tc>
          <w:tcPr>
            <w:tcW w:w="184" w:type="pct"/>
            <w:noWrap/>
            <w:vAlign w:val="center"/>
            <w:hideMark/>
          </w:tcPr>
          <w:p w14:paraId="50D7882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779055D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77398F4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w:t>
            </w:r>
          </w:p>
        </w:tc>
        <w:tc>
          <w:tcPr>
            <w:tcW w:w="308" w:type="pct"/>
            <w:noWrap/>
            <w:vAlign w:val="center"/>
            <w:hideMark/>
          </w:tcPr>
          <w:p w14:paraId="763AEBA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4D6FB43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Treatment of cancer, microbial infections and as stimulant, tonic, antidiabetic, diuretic, and antirheumatic </w:t>
            </w:r>
          </w:p>
        </w:tc>
        <w:tc>
          <w:tcPr>
            <w:tcW w:w="708" w:type="pct"/>
            <w:noWrap/>
            <w:vAlign w:val="center"/>
            <w:hideMark/>
          </w:tcPr>
          <w:p w14:paraId="5162A67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anti-proliferative, antidiabetic, diuretic and antirheumatic</w:t>
            </w:r>
          </w:p>
        </w:tc>
        <w:tc>
          <w:tcPr>
            <w:tcW w:w="817" w:type="pct"/>
            <w:noWrap/>
            <w:vAlign w:val="center"/>
            <w:hideMark/>
          </w:tcPr>
          <w:p w14:paraId="5099B578"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flavonoids,phenolics</w:t>
            </w:r>
            <w:proofErr w:type="spellEnd"/>
            <w:r w:rsidRPr="008510EA">
              <w:rPr>
                <w:rFonts w:cstheme="minorHAnsi"/>
                <w:sz w:val="12"/>
                <w:szCs w:val="12"/>
                <w:lang w:bidi="ar-EG"/>
              </w:rPr>
              <w:t xml:space="preserve"> and Terpenoids (sesquiterpenes lactones)</w:t>
            </w:r>
          </w:p>
        </w:tc>
        <w:tc>
          <w:tcPr>
            <w:tcW w:w="513" w:type="pct"/>
            <w:noWrap/>
            <w:vAlign w:val="center"/>
          </w:tcPr>
          <w:p w14:paraId="33D38EF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{"citationID":"EOpaQL3s","properties":{"formattedCitation":"(Kamel et al. 2023)","plainCitation":"(Kamel et al. 2023)","noteIndex":0},"citationItems":[{"id":492,"uris":["http://zotero.org/users/local/Cun0Ndyt/items/6ZEILUZG"],"itemData":{"id":492,"type":"article-journal","container-title":"RSC advances","DOI":"https://doi.org/10.1039/d3ra01661g","issue":"18","journalAbbreviation":"RSC advances","note":"publisher: Royal Society of Chemistry","page":"12361–12374","source":"Google Scholar","title":"Molecular modeling and DFT studies on the antioxidant activity of Centaurea scoparia flavonoids and molecular dynamics simulation of their interaction with β-lactoglobulin","volume":"13","author":[{"family":"Kamel","given":"Emadeldin M."},{"family":"Bin-Ammar","given":"Albandari"},{"family":"El-Bassuony","given":"Ashraf A."},{"family":"Alanazi","given":"Mohammed M."},{"family":"Altharawi","given":"Ali"},{"family":"Ahmeda","given":"Ahmad F."},{"family":"Alanazi","given":"Ashwag S."},{"family":"Lamsabhi","given":"Al Mokhtar"},{"family":"Mahmoud","given":"Ayman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(Kamel et al., 2023)</w:t>
            </w:r>
            <w:r w:rsidRPr="008510EA">
              <w:rPr>
                <w:rFonts w:cstheme="minorHAnsi"/>
                <w:sz w:val="12"/>
                <w:szCs w:val="12"/>
                <w:lang w:bidi="ar-EG"/>
              </w:rPr>
              <w:fldChar w:fldCharType="end"/>
            </w:r>
          </w:p>
        </w:tc>
      </w:tr>
      <w:tr w:rsidR="00DF58B2" w:rsidRPr="008510EA" w14:paraId="1EED2854" w14:textId="77777777" w:rsidTr="008510EA">
        <w:trPr>
          <w:cantSplit/>
          <w:trHeight w:val="20"/>
        </w:trPr>
        <w:tc>
          <w:tcPr>
            <w:tcW w:w="141" w:type="pct"/>
            <w:vMerge/>
            <w:noWrap/>
            <w:textDirection w:val="btLr"/>
            <w:vAlign w:val="center"/>
            <w:hideMark/>
          </w:tcPr>
          <w:p w14:paraId="11553FF7"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E838F7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Centaurea </w:t>
            </w:r>
            <w:proofErr w:type="spellStart"/>
            <w:r w:rsidRPr="008510EA">
              <w:rPr>
                <w:rFonts w:cstheme="minorHAnsi"/>
                <w:i/>
                <w:iCs/>
                <w:sz w:val="12"/>
                <w:szCs w:val="12"/>
                <w:lang w:bidi="ar-EG"/>
              </w:rPr>
              <w:t>sinaica</w:t>
            </w:r>
            <w:proofErr w:type="spellEnd"/>
            <w:r w:rsidRPr="008510EA">
              <w:rPr>
                <w:rFonts w:cstheme="minorHAnsi"/>
                <w:sz w:val="12"/>
                <w:szCs w:val="12"/>
                <w:lang w:bidi="ar-EG"/>
              </w:rPr>
              <w:t xml:space="preserve"> DC.</w:t>
            </w:r>
          </w:p>
        </w:tc>
        <w:tc>
          <w:tcPr>
            <w:tcW w:w="319" w:type="pct"/>
            <w:vAlign w:val="center"/>
          </w:tcPr>
          <w:p w14:paraId="6824A76B"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Almuraar</w:t>
            </w:r>
            <w:proofErr w:type="spellEnd"/>
          </w:p>
        </w:tc>
        <w:tc>
          <w:tcPr>
            <w:tcW w:w="308" w:type="pct"/>
            <w:noWrap/>
            <w:vAlign w:val="center"/>
          </w:tcPr>
          <w:p w14:paraId="61379B1F"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YALS011</w:t>
            </w:r>
          </w:p>
        </w:tc>
        <w:tc>
          <w:tcPr>
            <w:tcW w:w="277" w:type="pct"/>
            <w:noWrap/>
            <w:vAlign w:val="center"/>
            <w:hideMark/>
          </w:tcPr>
          <w:p w14:paraId="2D46D9A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1218393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4657447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1CE9D156"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11096C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04741AA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Cytostatic, diuretic, antifebrile, antimalarial, astringent, phytotoxic, antineoplastic, </w:t>
            </w:r>
            <w:proofErr w:type="spellStart"/>
            <w:r w:rsidRPr="008510EA">
              <w:rPr>
                <w:rFonts w:cstheme="minorHAnsi"/>
                <w:sz w:val="12"/>
                <w:szCs w:val="12"/>
                <w:lang w:bidi="ar-EG"/>
              </w:rPr>
              <w:t>aller</w:t>
            </w:r>
            <w:proofErr w:type="spellEnd"/>
            <w:r w:rsidRPr="008510EA">
              <w:rPr>
                <w:rFonts w:cstheme="minorHAnsi"/>
                <w:sz w:val="12"/>
                <w:szCs w:val="12"/>
                <w:lang w:bidi="ar-EG"/>
              </w:rPr>
              <w:t>-genic, stomachic, bitter tonic and digestive</w:t>
            </w:r>
          </w:p>
        </w:tc>
        <w:tc>
          <w:tcPr>
            <w:tcW w:w="708" w:type="pct"/>
            <w:noWrap/>
            <w:vAlign w:val="center"/>
            <w:hideMark/>
          </w:tcPr>
          <w:p w14:paraId="752FE09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Antinociceptive and antipyretic activities </w:t>
            </w:r>
          </w:p>
        </w:tc>
        <w:tc>
          <w:tcPr>
            <w:tcW w:w="817" w:type="pct"/>
            <w:noWrap/>
            <w:vAlign w:val="center"/>
            <w:hideMark/>
          </w:tcPr>
          <w:p w14:paraId="48C721B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Terpenoids (Amberboin, </w:t>
            </w:r>
            <w:proofErr w:type="spellStart"/>
            <w:r w:rsidRPr="008510EA">
              <w:rPr>
                <w:rFonts w:cstheme="minorHAnsi"/>
                <w:sz w:val="12"/>
                <w:szCs w:val="12"/>
                <w:lang w:bidi="ar-EG"/>
              </w:rPr>
              <w:t>chlorohyssopifolin</w:t>
            </w:r>
            <w:proofErr w:type="spellEnd"/>
            <w:r w:rsidRPr="008510EA">
              <w:rPr>
                <w:rFonts w:cstheme="minorHAnsi"/>
                <w:sz w:val="12"/>
                <w:szCs w:val="12"/>
                <w:lang w:bidi="ar-EG"/>
              </w:rPr>
              <w:t xml:space="preserve"> A, </w:t>
            </w:r>
            <w:proofErr w:type="spellStart"/>
            <w:r w:rsidRPr="008510EA">
              <w:rPr>
                <w:rFonts w:cstheme="minorHAnsi"/>
                <w:sz w:val="12"/>
                <w:szCs w:val="12"/>
                <w:lang w:bidi="ar-EG"/>
              </w:rPr>
              <w:t>sinaicin</w:t>
            </w:r>
            <w:proofErr w:type="spellEnd"/>
            <w:r w:rsidRPr="008510EA">
              <w:rPr>
                <w:rFonts w:cstheme="minorHAnsi"/>
                <w:sz w:val="12"/>
                <w:szCs w:val="12"/>
                <w:lang w:bidi="ar-EG"/>
              </w:rPr>
              <w:t xml:space="preserve">, </w:t>
            </w:r>
            <w:proofErr w:type="spellStart"/>
            <w:r w:rsidRPr="008510EA">
              <w:rPr>
                <w:rFonts w:cstheme="minorHAnsi"/>
                <w:sz w:val="12"/>
                <w:szCs w:val="12"/>
                <w:lang w:bidi="ar-EG"/>
              </w:rPr>
              <w:t>chlorojanerin</w:t>
            </w:r>
            <w:proofErr w:type="spellEnd"/>
            <w:r w:rsidRPr="008510EA">
              <w:rPr>
                <w:rFonts w:cstheme="minorHAnsi"/>
                <w:sz w:val="12"/>
                <w:szCs w:val="12"/>
                <w:lang w:bidi="ar-EG"/>
              </w:rPr>
              <w:t xml:space="preserve">, </w:t>
            </w:r>
            <w:proofErr w:type="spellStart"/>
            <w:r w:rsidRPr="008510EA">
              <w:rPr>
                <w:rFonts w:cstheme="minorHAnsi"/>
                <w:sz w:val="12"/>
                <w:szCs w:val="12"/>
                <w:lang w:bidi="ar-EG"/>
              </w:rPr>
              <w:t>janerin</w:t>
            </w:r>
            <w:proofErr w:type="spellEnd"/>
            <w:r w:rsidRPr="008510EA">
              <w:rPr>
                <w:rFonts w:cstheme="minorHAnsi"/>
                <w:sz w:val="12"/>
                <w:szCs w:val="12"/>
                <w:lang w:bidi="ar-EG"/>
              </w:rPr>
              <w:t>, caryophyllene derivative, heptadeca-1-ene, lupeol, ẞ-</w:t>
            </w:r>
            <w:proofErr w:type="spellStart"/>
            <w:r w:rsidRPr="008510EA">
              <w:rPr>
                <w:rFonts w:cstheme="minorHAnsi"/>
                <w:sz w:val="12"/>
                <w:szCs w:val="12"/>
                <w:lang w:bidi="ar-EG"/>
              </w:rPr>
              <w:t>si</w:t>
            </w:r>
            <w:proofErr w:type="spellEnd"/>
            <w:r w:rsidRPr="008510EA">
              <w:rPr>
                <w:rFonts w:cstheme="minorHAnsi"/>
                <w:sz w:val="12"/>
                <w:szCs w:val="12"/>
                <w:lang w:bidi="ar-EG"/>
              </w:rPr>
              <w:t xml:space="preserve">- </w:t>
            </w:r>
            <w:proofErr w:type="spellStart"/>
            <w:r w:rsidRPr="008510EA">
              <w:rPr>
                <w:rFonts w:cstheme="minorHAnsi"/>
                <w:sz w:val="12"/>
                <w:szCs w:val="12"/>
                <w:lang w:bidi="ar-EG"/>
              </w:rPr>
              <w:t>tosterol</w:t>
            </w:r>
            <w:proofErr w:type="spellEnd"/>
            <w:r w:rsidRPr="008510EA">
              <w:rPr>
                <w:rFonts w:cstheme="minorHAnsi"/>
                <w:sz w:val="12"/>
                <w:szCs w:val="12"/>
                <w:lang w:bidi="ar-EG"/>
              </w:rPr>
              <w:t xml:space="preserve"> and stigmasterol)</w:t>
            </w:r>
          </w:p>
        </w:tc>
        <w:tc>
          <w:tcPr>
            <w:tcW w:w="513" w:type="pct"/>
            <w:noWrap/>
            <w:vAlign w:val="center"/>
          </w:tcPr>
          <w:p w14:paraId="1A648FC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{"citationID":"eEiO2aVX","properties":{"formattedCitation":"(Al-Easa et al. 1992)","plainCitation":"(Al-Easa et al. 1992)","noteIndex":0},"citationItems":[{"id":623,"uris":["http://zotero.org/users/local/Cun0Ndyt/items/7QWPJFST"],"itemData":{"id":623,"type":"article-journal","container-title":"Fitoterapia","issue":"5","journalAbbreviation":"Fitoterapia","page":"468-469","source":"Google Scholar","title":"Flavonoids from Centaurea sinaica.","volume":"63","author":[{"family":"Al-Easa","given":"Hala S."},{"family":"Kamel","given":"Alaa"},{"family":"Rizk","given":"Abdel-Fattah M."}],"issued":{"date-parts":[["1992"]]}}}],"schema":"https://github.com/citation-style-language/schema/raw/master/csl-citation.json"}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(Al-Easa et al., 1992)</w:t>
            </w:r>
            <w:r w:rsidRPr="008510EA">
              <w:rPr>
                <w:rFonts w:cstheme="minorHAnsi"/>
                <w:sz w:val="12"/>
                <w:szCs w:val="12"/>
                <w:lang w:bidi="ar-EG"/>
              </w:rPr>
              <w:fldChar w:fldCharType="end"/>
            </w:r>
          </w:p>
        </w:tc>
      </w:tr>
      <w:tr w:rsidR="00DF58B2" w:rsidRPr="008510EA" w14:paraId="0470F13A" w14:textId="77777777" w:rsidTr="008510EA">
        <w:trPr>
          <w:cantSplit/>
          <w:trHeight w:val="20"/>
        </w:trPr>
        <w:tc>
          <w:tcPr>
            <w:tcW w:w="141" w:type="pct"/>
            <w:vMerge/>
            <w:noWrap/>
            <w:textDirection w:val="btLr"/>
            <w:vAlign w:val="center"/>
            <w:hideMark/>
          </w:tcPr>
          <w:p w14:paraId="0B30E03B"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D16F65F"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Chiliadenus</w:t>
            </w:r>
            <w:proofErr w:type="spellEnd"/>
            <w:r w:rsidRPr="008510EA">
              <w:rPr>
                <w:rFonts w:cstheme="minorHAnsi"/>
                <w:i/>
                <w:iCs/>
                <w:sz w:val="12"/>
                <w:szCs w:val="12"/>
                <w:lang w:bidi="ar-EG"/>
              </w:rPr>
              <w:t xml:space="preserve"> montanus </w:t>
            </w:r>
            <w:r w:rsidRPr="008510EA">
              <w:rPr>
                <w:rFonts w:cstheme="minorHAnsi"/>
                <w:sz w:val="12"/>
                <w:szCs w:val="12"/>
                <w:lang w:bidi="ar-EG"/>
              </w:rPr>
              <w:t xml:space="preserve"> (Vahl) </w:t>
            </w:r>
            <w:proofErr w:type="spellStart"/>
            <w:r w:rsidRPr="008510EA">
              <w:rPr>
                <w:rFonts w:cstheme="minorHAnsi"/>
                <w:sz w:val="12"/>
                <w:szCs w:val="12"/>
                <w:lang w:bidi="ar-EG"/>
              </w:rPr>
              <w:t>Brullo</w:t>
            </w:r>
            <w:proofErr w:type="spellEnd"/>
          </w:p>
        </w:tc>
        <w:tc>
          <w:tcPr>
            <w:tcW w:w="319" w:type="pct"/>
            <w:vAlign w:val="center"/>
          </w:tcPr>
          <w:p w14:paraId="24F68A88"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Katilat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jabalia</w:t>
            </w:r>
            <w:proofErr w:type="spellEnd"/>
          </w:p>
        </w:tc>
        <w:tc>
          <w:tcPr>
            <w:tcW w:w="308" w:type="pct"/>
            <w:noWrap/>
            <w:vAlign w:val="center"/>
          </w:tcPr>
          <w:p w14:paraId="212D4C2A"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YALS012</w:t>
            </w:r>
          </w:p>
        </w:tc>
        <w:tc>
          <w:tcPr>
            <w:tcW w:w="277" w:type="pct"/>
            <w:noWrap/>
            <w:vAlign w:val="center"/>
            <w:hideMark/>
          </w:tcPr>
          <w:p w14:paraId="61CFA90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7694F74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r w:rsidRPr="008510EA">
              <w:rPr>
                <w:rFonts w:cstheme="minorHAnsi"/>
                <w:sz w:val="12"/>
                <w:szCs w:val="12"/>
                <w:lang w:bidi="ar-EG"/>
              </w:rPr>
              <w:t xml:space="preserve"> </w:t>
            </w:r>
          </w:p>
        </w:tc>
        <w:tc>
          <w:tcPr>
            <w:tcW w:w="247" w:type="pct"/>
            <w:noWrap/>
            <w:vAlign w:val="center"/>
            <w:hideMark/>
          </w:tcPr>
          <w:p w14:paraId="4BDED79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Gr, Me </w:t>
            </w:r>
          </w:p>
        </w:tc>
        <w:tc>
          <w:tcPr>
            <w:tcW w:w="277" w:type="pct"/>
            <w:noWrap/>
            <w:vAlign w:val="center"/>
            <w:hideMark/>
          </w:tcPr>
          <w:p w14:paraId="3F01F80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EV, </w:t>
            </w:r>
            <w:proofErr w:type="spellStart"/>
            <w:r w:rsidRPr="008510EA">
              <w:rPr>
                <w:rFonts w:cstheme="minorHAnsi"/>
                <w:sz w:val="12"/>
                <w:szCs w:val="12"/>
                <w:lang w:bidi="ar-EG"/>
              </w:rPr>
              <w:t>Sh</w:t>
            </w:r>
            <w:proofErr w:type="spellEnd"/>
          </w:p>
        </w:tc>
        <w:tc>
          <w:tcPr>
            <w:tcW w:w="308" w:type="pct"/>
            <w:noWrap/>
            <w:vAlign w:val="center"/>
            <w:hideMark/>
          </w:tcPr>
          <w:p w14:paraId="4993F5A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4C44302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Treatment of </w:t>
            </w:r>
            <w:proofErr w:type="spellStart"/>
            <w:r w:rsidRPr="008510EA">
              <w:rPr>
                <w:rFonts w:cstheme="minorHAnsi"/>
                <w:sz w:val="12"/>
                <w:szCs w:val="12"/>
                <w:lang w:bidi="ar-EG"/>
              </w:rPr>
              <w:t>reat</w:t>
            </w:r>
            <w:proofErr w:type="spellEnd"/>
            <w:r w:rsidRPr="008510EA">
              <w:rPr>
                <w:rFonts w:cstheme="minorHAnsi"/>
                <w:sz w:val="12"/>
                <w:szCs w:val="12"/>
                <w:lang w:bidi="ar-EG"/>
              </w:rPr>
              <w:t xml:space="preserve"> renal troubles, diarrhea, stomachaches, and chest diseases</w:t>
            </w:r>
          </w:p>
        </w:tc>
        <w:tc>
          <w:tcPr>
            <w:tcW w:w="708" w:type="pct"/>
            <w:noWrap/>
            <w:vAlign w:val="center"/>
            <w:hideMark/>
          </w:tcPr>
          <w:p w14:paraId="6EF9421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Anticancer, antioxidant, anticholestatic, and </w:t>
            </w:r>
            <w:proofErr w:type="gramStart"/>
            <w:r w:rsidRPr="008510EA">
              <w:rPr>
                <w:rFonts w:cstheme="minorHAnsi"/>
                <w:sz w:val="12"/>
                <w:szCs w:val="12"/>
                <w:lang w:bidi="ar-EG"/>
              </w:rPr>
              <w:t>Antimicrobial</w:t>
            </w:r>
            <w:proofErr w:type="gramEnd"/>
            <w:r w:rsidRPr="008510EA">
              <w:rPr>
                <w:rFonts w:cstheme="minorHAnsi"/>
                <w:sz w:val="12"/>
                <w:szCs w:val="12"/>
                <w:lang w:bidi="ar-EG"/>
              </w:rPr>
              <w:t xml:space="preserve"> activities, antiatherogenic and anti-diabetic efficiency</w:t>
            </w:r>
          </w:p>
        </w:tc>
        <w:tc>
          <w:tcPr>
            <w:tcW w:w="817" w:type="pct"/>
            <w:noWrap/>
            <w:vAlign w:val="center"/>
            <w:hideMark/>
          </w:tcPr>
          <w:p w14:paraId="6B69E72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Monoterpenes, sesquiterpenes, diterpenes, triterpenes, sterols, and flavonoids </w:t>
            </w:r>
          </w:p>
        </w:tc>
        <w:tc>
          <w:tcPr>
            <w:tcW w:w="513" w:type="pct"/>
            <w:noWrap/>
            <w:vAlign w:val="center"/>
          </w:tcPr>
          <w:p w14:paraId="58D5281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{"citationID":"jTtjtvQz","properties":{"formattedCitation":"(Soliman et al. 2009)","plainCitation":"(Soliman et al. 2009)","dontUpdate":true,"noteIndex":0},"citationItems":[{"id":624,"uris":["http://zotero.org/users/local/Cun0Ndyt/items/KJW5CRA4"],"itemData":{"id":624,"type":"article-journal","container-title":"Australian Journal of Basic and Applied Sciences","journalAbbreviation":"Aust. J. Basic Appl. Sci","note":"publisher: Citeseer","page":"148–152","source":"Google Scholar","title":"Cytotoxic activity of flavonoids of Jasonia montana Vahl.(Botsch)(Astraceae) growing in Egypt","volume":"3","author":[{"family":"Soliman","given":"Fathy M."},{"family":"Moussa","given":"Mohamed Y."},{"family":"Abdallah","given":"Hossam M."},{"family":"Othman","given":"Samir M."}],"issued":{"date-parts":[["2009"]]}}}],"schema":"https://github.com/citation-style-language/schema/raw/master/csl-citation.json"}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(Soliman et al., 2009;</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{"citationID":"I7eEbcCN","properties":{"formattedCitation":"(Hegazy et al. 2017)","plainCitation":"(Hegazy et al. 2017)","dontUpdate":true,"noteIndex":0},"citationItems":[{"id":626,"uris":["http://zotero.org/users/local/Cun0Ndyt/items/XL3YLJ8H"],"itemData":{"id":626,"type":"article-journal","container-title":"Bioorganic &amp; Medicinal Chemistry Letters","DOI":"10.1016/j.bmcl.2017.06.057","issue":"16","journalAbbreviation":"Bioorg. Med. Chem","note":"publisher: Elsevier","page":"3825–3828","source":"Google Scholar","title":"3-Oxo-γ-costic acid fungal-transformation generates eudesmane sesquiterpenes with in vitro tumor-inhibitory activity","volume":"27","author":[{"family":"Hegazy","given":"Mohamed-Elamir F."},{"family":"Ahmed","given":"A."},{"family":"Hamed","given":"Ahmed R."},{"family":"Abd El Aty","given":"Abeer A."},{"family":"Mohamed","given":"Naglaa S."},{"family":"Paré","given":"Paul W."}],"issued":{"date-parts":[["2017"]]}}}],"schema":"https://github.com/citation-style-language/schema/raw/master/csl-citation.json"}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Hegazy et al., 2017)</w:t>
            </w:r>
            <w:r w:rsidRPr="008510EA">
              <w:rPr>
                <w:rFonts w:cstheme="minorHAnsi"/>
                <w:sz w:val="12"/>
                <w:szCs w:val="12"/>
                <w:lang w:bidi="ar-EG"/>
              </w:rPr>
              <w:fldChar w:fldCharType="end"/>
            </w:r>
          </w:p>
        </w:tc>
      </w:tr>
      <w:tr w:rsidR="00DF58B2" w:rsidRPr="008510EA" w14:paraId="5ECE2E0D" w14:textId="77777777" w:rsidTr="008510EA">
        <w:trPr>
          <w:cantSplit/>
          <w:trHeight w:val="20"/>
        </w:trPr>
        <w:tc>
          <w:tcPr>
            <w:tcW w:w="141" w:type="pct"/>
            <w:vMerge/>
            <w:noWrap/>
            <w:textDirection w:val="btLr"/>
            <w:vAlign w:val="center"/>
            <w:hideMark/>
          </w:tcPr>
          <w:p w14:paraId="7BE2E7E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AE68A37"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Crepis</w:t>
            </w:r>
            <w:proofErr w:type="spellEnd"/>
            <w:r w:rsidRPr="008510EA">
              <w:rPr>
                <w:rFonts w:cstheme="minorHAnsi"/>
                <w:i/>
                <w:iCs/>
                <w:sz w:val="12"/>
                <w:szCs w:val="12"/>
                <w:lang w:bidi="ar-EG"/>
              </w:rPr>
              <w:t xml:space="preserve"> nigricans</w:t>
            </w:r>
            <w:r w:rsidRPr="008510EA">
              <w:rPr>
                <w:rFonts w:cstheme="minorHAnsi"/>
                <w:sz w:val="12"/>
                <w:szCs w:val="12"/>
                <w:lang w:bidi="ar-EG"/>
              </w:rPr>
              <w:t xml:space="preserve"> Viv.</w:t>
            </w:r>
          </w:p>
        </w:tc>
        <w:tc>
          <w:tcPr>
            <w:tcW w:w="319" w:type="pct"/>
            <w:vAlign w:val="center"/>
          </w:tcPr>
          <w:p w14:paraId="095133FB"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Saraghat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samra</w:t>
            </w:r>
            <w:proofErr w:type="spellEnd"/>
          </w:p>
        </w:tc>
        <w:tc>
          <w:tcPr>
            <w:tcW w:w="308" w:type="pct"/>
            <w:noWrap/>
            <w:vAlign w:val="center"/>
          </w:tcPr>
          <w:p w14:paraId="0B43C90D"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284B94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Nd</w:t>
            </w:r>
          </w:p>
        </w:tc>
        <w:tc>
          <w:tcPr>
            <w:tcW w:w="184" w:type="pct"/>
            <w:noWrap/>
            <w:vAlign w:val="center"/>
            <w:hideMark/>
          </w:tcPr>
          <w:p w14:paraId="78C4FCE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w:t>
            </w:r>
          </w:p>
        </w:tc>
        <w:tc>
          <w:tcPr>
            <w:tcW w:w="247" w:type="pct"/>
            <w:noWrap/>
            <w:vAlign w:val="center"/>
            <w:hideMark/>
          </w:tcPr>
          <w:p w14:paraId="3826625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HF, Me</w:t>
            </w:r>
          </w:p>
        </w:tc>
        <w:tc>
          <w:tcPr>
            <w:tcW w:w="277" w:type="pct"/>
            <w:noWrap/>
            <w:vAlign w:val="center"/>
            <w:hideMark/>
          </w:tcPr>
          <w:p w14:paraId="339851C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We</w:t>
            </w:r>
          </w:p>
        </w:tc>
        <w:tc>
          <w:tcPr>
            <w:tcW w:w="308" w:type="pct"/>
            <w:noWrap/>
            <w:vAlign w:val="center"/>
            <w:hideMark/>
          </w:tcPr>
          <w:p w14:paraId="7586A19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Roots and aerial parts</w:t>
            </w:r>
          </w:p>
        </w:tc>
        <w:tc>
          <w:tcPr>
            <w:tcW w:w="554" w:type="pct"/>
            <w:noWrap/>
            <w:vAlign w:val="center"/>
            <w:hideMark/>
          </w:tcPr>
          <w:p w14:paraId="48F1738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w:t>
            </w:r>
            <w:proofErr w:type="gramStart"/>
            <w:r w:rsidRPr="008510EA">
              <w:rPr>
                <w:rFonts w:cstheme="minorHAnsi"/>
                <w:sz w:val="12"/>
                <w:szCs w:val="12"/>
                <w:lang w:bidi="ar-EG"/>
              </w:rPr>
              <w:t>Digestive</w:t>
            </w:r>
            <w:proofErr w:type="gramEnd"/>
            <w:r w:rsidRPr="008510EA">
              <w:rPr>
                <w:rFonts w:cstheme="minorHAnsi"/>
                <w:sz w:val="12"/>
                <w:szCs w:val="12"/>
                <w:lang w:bidi="ar-EG"/>
              </w:rPr>
              <w:t>, treatment of diabetes, and for joint diseases.</w:t>
            </w:r>
          </w:p>
        </w:tc>
        <w:tc>
          <w:tcPr>
            <w:tcW w:w="708" w:type="pct"/>
            <w:noWrap/>
            <w:vAlign w:val="center"/>
            <w:hideMark/>
          </w:tcPr>
          <w:p w14:paraId="71E99D8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antioxidant, antidiabetic, antitumor, antiviral, antiulcer, phytotoxic, and nutritional properties</w:t>
            </w:r>
          </w:p>
        </w:tc>
        <w:tc>
          <w:tcPr>
            <w:tcW w:w="817" w:type="pct"/>
            <w:noWrap/>
            <w:vAlign w:val="center"/>
            <w:hideMark/>
          </w:tcPr>
          <w:p w14:paraId="2A4DAA6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Essential oils, sesquiterpenes and flavonoids</w:t>
            </w:r>
          </w:p>
        </w:tc>
        <w:tc>
          <w:tcPr>
            <w:tcW w:w="513" w:type="pct"/>
            <w:noWrap/>
            <w:vAlign w:val="center"/>
            <w:hideMark/>
          </w:tcPr>
          <w:p w14:paraId="008DE67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{"citationID":"7H3Ie8cc","properties":{"formattedCitation":"(Badalamenti et al. 2022)","plainCitation":"(Badalamenti et al. 2022)","noteIndex":0},"citationItems":[{"id":628,"uris":["http://zotero.org/users/local/Cun0Ndyt/items/AGR8CJPM"],"itemData":{"id":628,"type":"article-journal","container-title":"Plants","DOI":"https://doi.org/10.3390/plants11040519","issue":"4","journalAbbreviation":"Plants","note":"publisher: MDPI","page":"519","source":"Google Scholar","title":"Ethnobotany, phytochemistry, biological, and nutritional properties of genus crepis—a review","volume":"11","author":[{"family":"Badalamenti","given":"Natale"},{"family":"Sottile","given":"Francesco"},{"family":"Bruno","given":"Maurizio"}],"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(Badalamenti et al., 2022)</w:t>
            </w:r>
            <w:r w:rsidRPr="008510EA">
              <w:rPr>
                <w:rFonts w:cstheme="minorHAnsi"/>
                <w:sz w:val="12"/>
                <w:szCs w:val="12"/>
                <w:lang w:bidi="ar-EG"/>
              </w:rPr>
              <w:fldChar w:fldCharType="end"/>
            </w:r>
          </w:p>
        </w:tc>
      </w:tr>
      <w:tr w:rsidR="00DF58B2" w:rsidRPr="008510EA" w14:paraId="53BB03B2" w14:textId="77777777" w:rsidTr="008510EA">
        <w:trPr>
          <w:cantSplit/>
          <w:trHeight w:val="20"/>
        </w:trPr>
        <w:tc>
          <w:tcPr>
            <w:tcW w:w="141" w:type="pct"/>
            <w:vMerge/>
            <w:noWrap/>
            <w:textDirection w:val="btLr"/>
            <w:vAlign w:val="center"/>
            <w:hideMark/>
          </w:tcPr>
          <w:p w14:paraId="26C9A0FC"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031B6F2"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Echinops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glaberrimus</w:t>
            </w:r>
            <w:proofErr w:type="spellEnd"/>
            <w:r w:rsidRPr="008510EA">
              <w:rPr>
                <w:rFonts w:cstheme="minorHAnsi"/>
                <w:sz w:val="12"/>
                <w:szCs w:val="12"/>
                <w:lang w:bidi="ar-EG"/>
              </w:rPr>
              <w:t xml:space="preserve"> DC.</w:t>
            </w:r>
          </w:p>
        </w:tc>
        <w:tc>
          <w:tcPr>
            <w:tcW w:w="319" w:type="pct"/>
            <w:vAlign w:val="center"/>
          </w:tcPr>
          <w:p w14:paraId="2E441BC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Alkharshaf-alqanfadhiu</w:t>
            </w:r>
            <w:proofErr w:type="spellEnd"/>
          </w:p>
        </w:tc>
        <w:tc>
          <w:tcPr>
            <w:tcW w:w="308" w:type="pct"/>
            <w:noWrap/>
            <w:vAlign w:val="center"/>
          </w:tcPr>
          <w:p w14:paraId="05E9C403"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CAIM4010</w:t>
            </w:r>
          </w:p>
        </w:tc>
        <w:tc>
          <w:tcPr>
            <w:tcW w:w="277" w:type="pct"/>
            <w:noWrap/>
            <w:vAlign w:val="center"/>
            <w:hideMark/>
          </w:tcPr>
          <w:p w14:paraId="7411551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57FA67C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3C6C83C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2A08498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AF8960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4DA0854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Gastrointestinal disorders, diuretic, </w:t>
            </w:r>
            <w:proofErr w:type="spellStart"/>
            <w:r w:rsidRPr="008510EA">
              <w:rPr>
                <w:rFonts w:cstheme="minorHAnsi"/>
                <w:sz w:val="12"/>
                <w:szCs w:val="12"/>
                <w:lang w:bidi="ar-EG"/>
              </w:rPr>
              <w:t>hypoglycemiant</w:t>
            </w:r>
            <w:proofErr w:type="spellEnd"/>
            <w:r w:rsidRPr="008510EA">
              <w:rPr>
                <w:rFonts w:cstheme="minorHAnsi"/>
                <w:sz w:val="12"/>
                <w:szCs w:val="12"/>
                <w:lang w:bidi="ar-EG"/>
              </w:rPr>
              <w:t>, stomachic, liver disorders, post-partum care , kidney stones, diabetes, Eczema, skin burn and skin</w:t>
            </w:r>
            <w:r w:rsidRPr="008510EA">
              <w:rPr>
                <w:rFonts w:cstheme="minorHAnsi"/>
                <w:sz w:val="12"/>
                <w:szCs w:val="12"/>
                <w:lang w:bidi="ar-EG"/>
              </w:rPr>
              <w:br/>
              <w:t>infection</w:t>
            </w:r>
          </w:p>
        </w:tc>
        <w:tc>
          <w:tcPr>
            <w:tcW w:w="708" w:type="pct"/>
            <w:noWrap/>
            <w:vAlign w:val="center"/>
            <w:hideMark/>
          </w:tcPr>
          <w:p w14:paraId="2225BC8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Hepatoprotective, anti-inflammatory, antifungal, </w:t>
            </w:r>
            <w:proofErr w:type="spellStart"/>
            <w:r w:rsidRPr="008510EA">
              <w:rPr>
                <w:rFonts w:cstheme="minorHAnsi"/>
                <w:sz w:val="12"/>
                <w:szCs w:val="12"/>
                <w:lang w:bidi="ar-EG"/>
              </w:rPr>
              <w:t>antifeedant,nematocidal</w:t>
            </w:r>
            <w:proofErr w:type="spellEnd"/>
            <w:r w:rsidRPr="008510EA">
              <w:rPr>
                <w:rFonts w:cstheme="minorHAnsi"/>
                <w:sz w:val="12"/>
                <w:szCs w:val="12"/>
                <w:lang w:bidi="ar-EG"/>
              </w:rPr>
              <w:t>, and cytotoxic activities</w:t>
            </w:r>
          </w:p>
        </w:tc>
        <w:tc>
          <w:tcPr>
            <w:tcW w:w="817" w:type="pct"/>
            <w:noWrap/>
            <w:vAlign w:val="center"/>
            <w:hideMark/>
          </w:tcPr>
          <w:p w14:paraId="1CBD4DD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Thiophenes, quinoline </w:t>
            </w:r>
            <w:proofErr w:type="spellStart"/>
            <w:r w:rsidRPr="008510EA">
              <w:rPr>
                <w:rFonts w:cstheme="minorHAnsi"/>
                <w:sz w:val="12"/>
                <w:szCs w:val="12"/>
                <w:lang w:bidi="ar-EG"/>
              </w:rPr>
              <w:t>alkaloids,sesquiterpenes</w:t>
            </w:r>
            <w:proofErr w:type="spellEnd"/>
            <w:r w:rsidRPr="008510EA">
              <w:rPr>
                <w:rFonts w:cstheme="minorHAnsi"/>
                <w:sz w:val="12"/>
                <w:szCs w:val="12"/>
                <w:lang w:bidi="ar-EG"/>
              </w:rPr>
              <w:t xml:space="preserve"> (hydrocarbons and lactones), </w:t>
            </w:r>
            <w:proofErr w:type="spellStart"/>
            <w:r w:rsidRPr="008510EA">
              <w:rPr>
                <w:rFonts w:cstheme="minorHAnsi"/>
                <w:sz w:val="12"/>
                <w:szCs w:val="12"/>
                <w:lang w:bidi="ar-EG"/>
              </w:rPr>
              <w:t>triterpenes,flavonoids</w:t>
            </w:r>
            <w:proofErr w:type="spellEnd"/>
            <w:r w:rsidRPr="008510EA">
              <w:rPr>
                <w:rFonts w:cstheme="minorHAnsi"/>
                <w:sz w:val="12"/>
                <w:szCs w:val="12"/>
                <w:lang w:bidi="ar-EG"/>
              </w:rPr>
              <w:t xml:space="preserve">, lignans, and volatile oils </w:t>
            </w:r>
          </w:p>
        </w:tc>
        <w:tc>
          <w:tcPr>
            <w:tcW w:w="513" w:type="pct"/>
            <w:noWrap/>
            <w:vAlign w:val="center"/>
          </w:tcPr>
          <w:p w14:paraId="255F4A8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{"citationID":"o1eOks3Y","properties":{"formattedCitation":"(Bitew and Hymete 2019)","plainCitation":"(Bitew and Hymete 2019)","noteIndex":0},"citationItems":[{"id":630,"uris":["http://zotero.org/users/local/Cun0Ndyt/items/ZZJ5FQ6F"],"itemData":{"id":630,"type":"article-journal","container-title":"Frontiers in pharmacology","DOI":"https://doi.org/10.3389/fphar.2019.01234","journalAbbreviation":"Front. Pharmacol","note":"publisher: Frontiers Media SA","page":"1234","source":"Google Scholar","title":"The genus Echinops: Phytochemistry and biological activities: A review","title-short":"The genus Echinops","volume":"10","author":[{"family":"Bitew","given":"Helen"},{"family":"Hymete","given":"Ariaya"}],"issued":{"date-parts":[["2019"]]}}}],"schema":"https://github.com/citation-style-language/schema/raw/master/csl-citation.json"}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 xml:space="preserve">(Bitew &amp; </w:t>
            </w:r>
            <w:proofErr w:type="spellStart"/>
            <w:r w:rsidRPr="008510EA">
              <w:rPr>
                <w:rFonts w:cstheme="minorHAnsi"/>
                <w:sz w:val="12"/>
                <w:szCs w:val="12"/>
              </w:rPr>
              <w:t>Hymete</w:t>
            </w:r>
            <w:proofErr w:type="spellEnd"/>
            <w:r w:rsidRPr="008510EA">
              <w:rPr>
                <w:rFonts w:cstheme="minorHAnsi"/>
                <w:sz w:val="12"/>
                <w:szCs w:val="12"/>
              </w:rPr>
              <w:t>, 2019)</w:t>
            </w:r>
            <w:r w:rsidRPr="008510EA">
              <w:rPr>
                <w:rFonts w:cstheme="minorHAnsi"/>
                <w:sz w:val="12"/>
                <w:szCs w:val="12"/>
                <w:lang w:bidi="ar-EG"/>
              </w:rPr>
              <w:fldChar w:fldCharType="end"/>
            </w:r>
          </w:p>
        </w:tc>
      </w:tr>
      <w:tr w:rsidR="00DF58B2" w:rsidRPr="008510EA" w14:paraId="541DE469" w14:textId="77777777" w:rsidTr="008510EA">
        <w:trPr>
          <w:cantSplit/>
          <w:trHeight w:val="20"/>
        </w:trPr>
        <w:tc>
          <w:tcPr>
            <w:tcW w:w="141" w:type="pct"/>
            <w:vMerge/>
            <w:noWrap/>
            <w:textDirection w:val="btLr"/>
            <w:vAlign w:val="center"/>
            <w:hideMark/>
          </w:tcPr>
          <w:p w14:paraId="488997A9"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18BF99F"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Iphiona mucronata</w:t>
            </w:r>
            <w:r w:rsidRPr="008510EA">
              <w:rPr>
                <w:rFonts w:cstheme="minorHAnsi"/>
                <w:sz w:val="12"/>
                <w:szCs w:val="12"/>
                <w:lang w:val="it-IT" w:bidi="ar-EG"/>
              </w:rPr>
              <w:t xml:space="preserve"> (Forssk.) Asch. &amp; Schweinf.</w:t>
            </w:r>
          </w:p>
        </w:tc>
        <w:tc>
          <w:tcPr>
            <w:tcW w:w="319" w:type="pct"/>
            <w:vAlign w:val="center"/>
          </w:tcPr>
          <w:p w14:paraId="51F430B0" w14:textId="77777777" w:rsidR="008510EA" w:rsidRPr="008510EA" w:rsidRDefault="008510EA" w:rsidP="00DF58B2">
            <w:pPr>
              <w:bidi w:val="0"/>
              <w:rPr>
                <w:rFonts w:cstheme="minorHAnsi"/>
                <w:color w:val="000000" w:themeColor="text1"/>
                <w:sz w:val="12"/>
                <w:szCs w:val="12"/>
                <w:lang w:val="it-IT" w:bidi="ar-EG"/>
              </w:rPr>
            </w:pPr>
          </w:p>
        </w:tc>
        <w:tc>
          <w:tcPr>
            <w:tcW w:w="308" w:type="pct"/>
            <w:noWrap/>
            <w:vAlign w:val="center"/>
          </w:tcPr>
          <w:p w14:paraId="1FFCA74E"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YALS013</w:t>
            </w:r>
          </w:p>
        </w:tc>
        <w:tc>
          <w:tcPr>
            <w:tcW w:w="277" w:type="pct"/>
            <w:noWrap/>
            <w:vAlign w:val="center"/>
            <w:hideMark/>
          </w:tcPr>
          <w:p w14:paraId="3AAB2D3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53F31EB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30EEADC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4F8E37FC"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Sh</w:t>
            </w:r>
            <w:proofErr w:type="spellEnd"/>
          </w:p>
        </w:tc>
        <w:tc>
          <w:tcPr>
            <w:tcW w:w="308" w:type="pct"/>
            <w:noWrap/>
            <w:vAlign w:val="center"/>
            <w:hideMark/>
          </w:tcPr>
          <w:p w14:paraId="1E06A65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0027879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Treating fever and diuresis</w:t>
            </w:r>
          </w:p>
        </w:tc>
        <w:tc>
          <w:tcPr>
            <w:tcW w:w="708" w:type="pct"/>
            <w:noWrap/>
            <w:vAlign w:val="center"/>
            <w:hideMark/>
          </w:tcPr>
          <w:p w14:paraId="0789394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Antineoplastic activity</w:t>
            </w:r>
          </w:p>
        </w:tc>
        <w:tc>
          <w:tcPr>
            <w:tcW w:w="817" w:type="pct"/>
            <w:noWrap/>
            <w:vAlign w:val="center"/>
            <w:hideMark/>
          </w:tcPr>
          <w:p w14:paraId="3666D340"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Terrpenoides</w:t>
            </w:r>
            <w:proofErr w:type="spellEnd"/>
            <w:r w:rsidRPr="008510EA">
              <w:rPr>
                <w:rFonts w:cstheme="minorHAnsi"/>
                <w:sz w:val="12"/>
                <w:szCs w:val="12"/>
                <w:lang w:bidi="ar-EG"/>
              </w:rPr>
              <w:t xml:space="preserve"> (sesquiterpenes), flavonoids, and phenolic acids</w:t>
            </w:r>
          </w:p>
        </w:tc>
        <w:tc>
          <w:tcPr>
            <w:tcW w:w="513" w:type="pct"/>
            <w:noWrap/>
            <w:vAlign w:val="center"/>
            <w:hideMark/>
          </w:tcPr>
          <w:p w14:paraId="21C31589"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{"citationID":"H5mXvD9T","properties":{"formattedCitation":"(Seca et al. 2014)","plainCitation":"(Seca et al. 2014)","dontUpdate":true,"noteIndex":0},"citationItems":[{"id":632,"uris":["http://zotero.org/users/local/Cun0Ndyt/items/9ERGBIGF"],"itemData":{"id":632,"type":"article-journal","container-title":"Journal of ethnopharmacology","DOI":"10.1016/j.jep.2014.04.010","issue":"2","journalAbbreviation":"J. Ethnopharmacol","note":"publisher: Elsevier","page":"286–310","source":"Google Scholar","title":"The genus Inula and their metabolites: From ethnopharmacological to medicinal uses","title-short":"The genus Inula and their metabolites","volume":"154","author":[{"family":"Seca","given":"Ana ML"},{"family":"Grigore","given":"Alice"},{"family":"Pinto","given":"Diana CGA"},{"family":"Silva","given":"Artur MS"}],"issued":{"date-parts":[["2014"]]}}}],"schema":"https://github.com/citation-style-language/schema/raw/master/csl-citation.json"}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(Seca et al., 2014;</w:t>
            </w:r>
            <w:r w:rsidRPr="008510EA">
              <w:rPr>
                <w:rFonts w:cstheme="minorHAnsi"/>
                <w:sz w:val="12"/>
                <w:szCs w:val="12"/>
                <w:lang w:bidi="ar-EG"/>
              </w:rPr>
              <w:fldChar w:fldCharType="end"/>
            </w:r>
            <w:r w:rsidRPr="008510EA">
              <w:rPr>
                <w:rFonts w:cstheme="minorHAnsi"/>
                <w:sz w:val="12"/>
                <w:szCs w:val="12"/>
                <w:lang w:val="it-IT"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{"citationID":"7548684P","properties":{"formattedCitation":"(Pecio et al. 2022)","plainCitation":"(Pecio et al. 2022)","dontUpdate":true,"noteIndex":0},"citationItems":[{"id":634,"uris":["http://zotero.org/users/local/Cun0Ndyt/items/LULZI26P"],"itemData":{"id":634,"type":"article-journal","container-title":"Molecules","DOI":"10.3390/molecules27217529","issue":"21","journalAbbreviation":"Molecules","note":"publisher: MDPI","page":"7529","source":"Google Scholar","title":"Iphiona mucronata (Forssk.) Asch. &amp; Schweinf. A comprehensive phytochemical study via UPLC-Q-TOF-MS in the context of the embryo-and cytotoxicity profiles","volume":"27","author":[{"family":"Pecio","given":"Łukasz"},{"family":"Otify","given":"Asmaa M."},{"family":"Saber","given":"Fatema R."},{"family":"El-Amier","given":"Yasser A."},{"family":"Shalaby","given":"Moataz Essam"},{"family":"Kozachok","given":"Solomiia"},{"family":"Elmotayam","given":"Amira K."},{"family":"Świątek","given":"Łukasz"},{"family":"Skiba","given":"Adrianna"},{"family":"Skalicka-Woźniak","given":"Krystyna"}],"issued":{"date-parts":[["2022"]]}}}],"schema":"https://github.com/citation-style-language/schema/raw/master/csl-citation.json"}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Pecio et al., 2022)</w:t>
            </w:r>
            <w:r w:rsidRPr="008510EA">
              <w:rPr>
                <w:rFonts w:cstheme="minorHAnsi"/>
                <w:sz w:val="12"/>
                <w:szCs w:val="12"/>
                <w:lang w:bidi="ar-EG"/>
              </w:rPr>
              <w:fldChar w:fldCharType="end"/>
            </w:r>
          </w:p>
        </w:tc>
      </w:tr>
      <w:tr w:rsidR="00DF58B2" w:rsidRPr="008510EA" w14:paraId="009527A5" w14:textId="77777777" w:rsidTr="008510EA">
        <w:trPr>
          <w:cantSplit/>
          <w:trHeight w:val="20"/>
        </w:trPr>
        <w:tc>
          <w:tcPr>
            <w:tcW w:w="141" w:type="pct"/>
            <w:vMerge/>
            <w:noWrap/>
            <w:textDirection w:val="btLr"/>
            <w:vAlign w:val="center"/>
            <w:hideMark/>
          </w:tcPr>
          <w:p w14:paraId="19D08077" w14:textId="77777777" w:rsidR="008510EA" w:rsidRPr="008510EA" w:rsidRDefault="008510EA" w:rsidP="00DF58B2">
            <w:pPr>
              <w:bidi w:val="0"/>
              <w:jc w:val="center"/>
              <w:rPr>
                <w:rFonts w:cstheme="minorHAnsi"/>
                <w:sz w:val="12"/>
                <w:szCs w:val="12"/>
                <w:lang w:val="it-IT" w:bidi="ar-EG"/>
              </w:rPr>
            </w:pPr>
          </w:p>
        </w:tc>
        <w:tc>
          <w:tcPr>
            <w:tcW w:w="346" w:type="pct"/>
            <w:noWrap/>
            <w:vAlign w:val="center"/>
            <w:hideMark/>
          </w:tcPr>
          <w:p w14:paraId="6EDD136B" w14:textId="77777777" w:rsidR="008510EA" w:rsidRPr="008510EA" w:rsidRDefault="008510EA" w:rsidP="00DF58B2">
            <w:pPr>
              <w:bidi w:val="0"/>
              <w:rPr>
                <w:rFonts w:cstheme="minorHAnsi"/>
                <w:sz w:val="12"/>
                <w:szCs w:val="12"/>
                <w:lang w:bidi="ar-EG"/>
              </w:rPr>
            </w:pPr>
            <w:r w:rsidRPr="008510EA">
              <w:rPr>
                <w:rFonts w:cstheme="minorHAnsi"/>
                <w:i/>
                <w:iCs/>
                <w:sz w:val="12"/>
                <w:szCs w:val="12"/>
                <w:lang w:val="it-IT" w:bidi="ar-EG"/>
              </w:rPr>
              <w:t>Launaea spinosa</w:t>
            </w:r>
            <w:r w:rsidRPr="008510EA">
              <w:rPr>
                <w:rFonts w:cstheme="minorHAnsi"/>
                <w:sz w:val="12"/>
                <w:szCs w:val="12"/>
                <w:lang w:val="it-IT" w:bidi="ar-EG"/>
              </w:rPr>
              <w:t xml:space="preserve"> (Forssk.) Sch. Bip. </w:t>
            </w:r>
            <w:r w:rsidRPr="008510EA">
              <w:rPr>
                <w:rFonts w:cstheme="minorHAnsi"/>
                <w:sz w:val="12"/>
                <w:szCs w:val="12"/>
                <w:lang w:bidi="ar-EG"/>
              </w:rPr>
              <w:t>Ex Kuntze</w:t>
            </w:r>
          </w:p>
        </w:tc>
        <w:tc>
          <w:tcPr>
            <w:tcW w:w="319" w:type="pct"/>
            <w:vAlign w:val="center"/>
          </w:tcPr>
          <w:p w14:paraId="323EE6EF"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322E2A6E"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YALS014</w:t>
            </w:r>
          </w:p>
        </w:tc>
        <w:tc>
          <w:tcPr>
            <w:tcW w:w="277" w:type="pct"/>
            <w:noWrap/>
            <w:vAlign w:val="center"/>
            <w:hideMark/>
          </w:tcPr>
          <w:p w14:paraId="301E7C0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R, S</w:t>
            </w:r>
          </w:p>
        </w:tc>
        <w:tc>
          <w:tcPr>
            <w:tcW w:w="184" w:type="pct"/>
            <w:noWrap/>
            <w:vAlign w:val="center"/>
            <w:hideMark/>
          </w:tcPr>
          <w:p w14:paraId="1C87F520"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RH</w:t>
            </w:r>
          </w:p>
        </w:tc>
        <w:tc>
          <w:tcPr>
            <w:tcW w:w="247" w:type="pct"/>
            <w:noWrap/>
            <w:vAlign w:val="center"/>
            <w:hideMark/>
          </w:tcPr>
          <w:p w14:paraId="26D3A06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1FBD1F6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EV, </w:t>
            </w:r>
            <w:proofErr w:type="spellStart"/>
            <w:r w:rsidRPr="008510EA">
              <w:rPr>
                <w:rFonts w:cstheme="minorHAnsi"/>
                <w:sz w:val="12"/>
                <w:szCs w:val="12"/>
                <w:lang w:bidi="ar-EG"/>
              </w:rPr>
              <w:t>Sh</w:t>
            </w:r>
            <w:proofErr w:type="spellEnd"/>
          </w:p>
        </w:tc>
        <w:tc>
          <w:tcPr>
            <w:tcW w:w="308" w:type="pct"/>
            <w:noWrap/>
            <w:vAlign w:val="center"/>
            <w:hideMark/>
          </w:tcPr>
          <w:p w14:paraId="35699A2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2F4C138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wounds and liver oxidative stress</w:t>
            </w:r>
          </w:p>
        </w:tc>
        <w:tc>
          <w:tcPr>
            <w:tcW w:w="708" w:type="pct"/>
            <w:noWrap/>
            <w:vAlign w:val="center"/>
            <w:hideMark/>
          </w:tcPr>
          <w:p w14:paraId="1494F1F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Anti-inflammatory, antiangiogenic, antioxidant and antibacterial activities</w:t>
            </w:r>
          </w:p>
        </w:tc>
        <w:tc>
          <w:tcPr>
            <w:tcW w:w="817" w:type="pct"/>
            <w:noWrap/>
            <w:vAlign w:val="center"/>
            <w:hideMark/>
          </w:tcPr>
          <w:p w14:paraId="311349C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Sesquiterpenoid, flavonoid, carbohydrates and phenolic compounds</w:t>
            </w:r>
          </w:p>
        </w:tc>
        <w:tc>
          <w:tcPr>
            <w:tcW w:w="513" w:type="pct"/>
            <w:noWrap/>
            <w:vAlign w:val="center"/>
            <w:hideMark/>
          </w:tcPr>
          <w:p w14:paraId="4C012D5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{"citationID":"EzqrN0TQ","properties":{"formattedCitation":"(Asif et al. 2020)","plainCitation":"(Asif et al. 2020)","dontUpdate":true,"noteIndex":0},"citationItems":[{"id":547,"uris":["http://zotero.org/users/local/Cun0Ndyt/items/U9MRTYVF"],"itemData":{"id":547,"type":"article-journal","container-title":"Inflammopharmacology","DOI":"10.1007/s10787-020-00687-6","ISSN":"0925-4692, 1568-5608","issue":"4","journalAbbreviation":"Inflammopharmacol","language":"en","page":"993-1008","source":"DOI.org (Crossref)","title":"Evaluation of in vivo anti-inflammatory and anti-angiogenic attributes of methanolic extract of Launaea spinosa","volume":"28","author":[{"family":"Asif","given":"Muhammad"},{"literal":"Mahrukh"},{"family":"Saadullah","given":"Malik"},{"family":"Yaseen","given":"Hafiza Sidra"},{"family":"Saleem","given":"Mohammad"},{"family":"Yousaf","given":"Hafiz Muhammad"},{"family":"Khan","given":"Ikram Ullah"},{"family":"Yaseen","given":"Maria"},{"family":"Shams","given":"Muhammad Usman"}],"issued":{"date-parts":[["2020",8]]}}}],"schema":"https://github.com/citation-style-language/schema/raw/master/csl-citation.json"}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(Asif et al., 2020;</w:t>
            </w:r>
            <w:r w:rsidRPr="008510EA">
              <w:rPr>
                <w:rFonts w:cstheme="minorHAnsi"/>
                <w:sz w:val="12"/>
                <w:szCs w:val="12"/>
                <w:lang w:bidi="ar-EG"/>
              </w:rPr>
              <w:fldChar w:fldCharType="end"/>
            </w:r>
            <w:r w:rsidRPr="008510EA">
              <w:rPr>
                <w:rFonts w:cstheme="minorHAnsi"/>
                <w:sz w:val="12"/>
                <w:szCs w:val="12"/>
                <w:lang w:bidi="ar-EG"/>
              </w:rPr>
              <w:t xml:space="preserve"> </w:t>
            </w:r>
          </w:p>
          <w:p w14:paraId="6435D76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{"citationID":"hW48MFvG","properties":{"formattedCitation":"(Carvalho Jr et al. 2018)","plainCitation":"(Carvalho Jr et al. 2018)","dontUpdate":true,"noteIndex":0},"citationItems":[{"id":636,"uris":["http://zotero.org/users/local/Cun0Ndyt/items/T52HL49R"],"itemData":{"id":636,"type":"article-journal","container-title":"Frontiers in Pharmacology","DOI":"10.3389/fphar.2018.00784","journalAbbreviation":"Front. Pharmacol","note":"publisher: Frontiers Media SA","page":"784","source":"Google Scholar","title":"Use of some asteraceae plants for the treatment of wounds: from ethnopharmacological studies to scientific evidences","title-short":"Use of some asteraceae plants for the treatment of wounds","volume":"9","author":[{"family":"Carvalho","given":"Alexsander R."},{"family":"Diniz","given":"Roseana M."},{"family":"Suarez","given":"Mariela AM"},{"family":"Figueiredo","given":"Cristiane SS E. S."},{"family":"Zagmignan","given":"Adrielle"},{"family":"Grisotto","given":"Marcos AG"},{"family":"Fernandes","given":"Elizabeth S."},{"family":"Da Silva","given":"LuiS CN"}],"issued":{"date-parts":[["2018"]]}}}],"schema":"https://github.com/citation-style-language/schema/raw/master/csl-citation.json"}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(Carvalho et al.,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{"citationID":"aF8mv7me","properties":{"formattedCitation":"(Carvalho Jr et al. 2018)","plainCitation":"(Carvalho Jr et al. 2018)","dontUpdate":true,"noteIndex":0},"citationItems":[{"id":636,"uris":["http://zotero.org/users/local/Cun0Ndyt/items/T52HL49R"],"itemData":{"id":636,"type":"article-journal","container-title":"Frontiers in Pharmacology","DOI":"10.3389/fphar.2018.00784","journalAbbreviation":"Front. Pharmacol","note":"publisher: Frontiers Media SA","page":"784","source":"Google Scholar","title":"Use of some asteraceae plants for the treatment of wounds: from ethnopharmacological studies to scientific evidences","title-short":"Use of some asteraceae plants for the treatment of wounds","volume":"9","author":[{"family":"Carvalho","given":"Alexsander R."},{"family":"Diniz","given":"Roseana M."},{"family":"Suarez","given":"Mariela AM"},{"family":"Figueiredo","given":"Cristiane SS E. S."},{"family":"Zagmignan","given":"Adrielle"},{"family":"Grisotto","given":"Marcos AG"},{"family":"Fernandes","given":"Elizabeth S."},{"family":"Da Silva","given":"LuiS CN"}],"issued":{"date-parts":[["2018"]]}}}],"schema":"https://github.com/citation-style-language/schema/raw/master/csl-citation.json"}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 xml:space="preserve"> </w:t>
            </w:r>
            <w:r w:rsidRPr="008510EA">
              <w:rPr>
                <w:rFonts w:cstheme="minorHAnsi"/>
                <w:sz w:val="12"/>
                <w:szCs w:val="12"/>
                <w:lang w:bidi="ar-EG"/>
              </w:rPr>
              <w:fldChar w:fldCharType="end"/>
            </w:r>
            <w:r w:rsidRPr="008510EA">
              <w:rPr>
                <w:rFonts w:cstheme="minorHAnsi"/>
                <w:sz w:val="12"/>
                <w:szCs w:val="12"/>
                <w:lang w:bidi="ar-EG"/>
              </w:rPr>
              <w:t xml:space="preserve"> </w:t>
            </w:r>
          </w:p>
        </w:tc>
      </w:tr>
      <w:tr w:rsidR="00DF58B2" w:rsidRPr="008510EA" w14:paraId="3DCD6010" w14:textId="77777777" w:rsidTr="008510EA">
        <w:trPr>
          <w:cantSplit/>
          <w:trHeight w:val="20"/>
        </w:trPr>
        <w:tc>
          <w:tcPr>
            <w:tcW w:w="141" w:type="pct"/>
            <w:vMerge/>
            <w:noWrap/>
            <w:textDirection w:val="btLr"/>
            <w:vAlign w:val="center"/>
            <w:hideMark/>
          </w:tcPr>
          <w:p w14:paraId="751E9245"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30DE5D26"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Phagnalon</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sinaicum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Bornm</w:t>
            </w:r>
            <w:proofErr w:type="spellEnd"/>
            <w:r w:rsidRPr="008510EA">
              <w:rPr>
                <w:rFonts w:cstheme="minorHAnsi"/>
                <w:sz w:val="12"/>
                <w:szCs w:val="12"/>
                <w:lang w:bidi="ar-EG"/>
              </w:rPr>
              <w:t xml:space="preserve">. &amp; </w:t>
            </w:r>
            <w:proofErr w:type="spellStart"/>
            <w:r w:rsidRPr="008510EA">
              <w:rPr>
                <w:rFonts w:cstheme="minorHAnsi"/>
                <w:sz w:val="12"/>
                <w:szCs w:val="12"/>
                <w:lang w:bidi="ar-EG"/>
              </w:rPr>
              <w:t>Kneuck</w:t>
            </w:r>
            <w:proofErr w:type="spellEnd"/>
            <w:r w:rsidRPr="008510EA">
              <w:rPr>
                <w:rFonts w:cstheme="minorHAnsi"/>
                <w:sz w:val="12"/>
                <w:szCs w:val="12"/>
                <w:lang w:bidi="ar-EG"/>
              </w:rPr>
              <w:t>.</w:t>
            </w:r>
          </w:p>
        </w:tc>
        <w:tc>
          <w:tcPr>
            <w:tcW w:w="319" w:type="pct"/>
            <w:vAlign w:val="center"/>
          </w:tcPr>
          <w:p w14:paraId="5DA85863"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1E53C926"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ALKH024</w:t>
            </w:r>
          </w:p>
        </w:tc>
        <w:tc>
          <w:tcPr>
            <w:tcW w:w="277" w:type="pct"/>
            <w:noWrap/>
            <w:vAlign w:val="center"/>
            <w:hideMark/>
          </w:tcPr>
          <w:p w14:paraId="0F5881F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17E74F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7B59DCD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Me, HF, Gr </w:t>
            </w:r>
          </w:p>
        </w:tc>
        <w:tc>
          <w:tcPr>
            <w:tcW w:w="277" w:type="pct"/>
            <w:vAlign w:val="center"/>
          </w:tcPr>
          <w:p w14:paraId="417A8F15"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5CFE41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636DD018"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6D51A1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cytotoxic, and antioxidant properties</w:t>
            </w:r>
          </w:p>
        </w:tc>
        <w:tc>
          <w:tcPr>
            <w:tcW w:w="817" w:type="pct"/>
            <w:noWrap/>
            <w:vAlign w:val="center"/>
            <w:hideMark/>
          </w:tcPr>
          <w:p w14:paraId="3856910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Terpenoids (monoterpenes), artemisia ketone, α-thujone and </w:t>
            </w:r>
            <w:proofErr w:type="spellStart"/>
            <w:r w:rsidRPr="008510EA">
              <w:rPr>
                <w:rFonts w:cstheme="minorHAnsi"/>
                <w:sz w:val="12"/>
                <w:szCs w:val="12"/>
                <w:lang w:bidi="ar-EG"/>
              </w:rPr>
              <w:t>santolin</w:t>
            </w:r>
            <w:proofErr w:type="spellEnd"/>
            <w:r w:rsidRPr="008510EA">
              <w:rPr>
                <w:rFonts w:cstheme="minorHAnsi"/>
                <w:sz w:val="12"/>
                <w:szCs w:val="12"/>
                <w:lang w:bidi="ar-EG"/>
              </w:rPr>
              <w:t xml:space="preserve"> alcohol</w:t>
            </w:r>
          </w:p>
        </w:tc>
        <w:tc>
          <w:tcPr>
            <w:tcW w:w="513" w:type="pct"/>
            <w:noWrap/>
            <w:vAlign w:val="center"/>
            <w:hideMark/>
          </w:tcPr>
          <w:p w14:paraId="6C0603D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{"citationID":"NZdr9Ftz","properties":{"formattedCitation":"(El-Khalafy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{"citationID":"orgSsWsz","properties":{"formattedCitation":"(Shaltout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{"citationID":"gymaNSkW","properties":{"formattedCitation":"(Badalamenti et al. 2023)","plainCitation":"(Badalamenti et al. 2023)","dontUpdate":true,"noteIndex":0},"citationItems":[{"id":638,"uris":["http://zotero.org/users/local/Cun0Ndyt/items/ZCMMDZK6"],"itemData":{"id":638,"type":"article-journal","container-title":"Plants","DOI":"10.3390/plants12234007","issue":"23","journalAbbreviation":"Plants","note":"publisher: MDPI","page":"4007","source":"Google Scholar","title":"The Biological Properties of the Essential Oil from the Jordan Accession of Phagnalon sinaicum Bornm. &amp; Kneuck.","volume":"12","author":[{"family":"Badalamenti","given":"Natale"},{"family":"Di Napoli","given":"Michela"},{"family":"Castagliuolo","given":"Giusy"},{"family":"Varcamonti","given":"Mario"},{"family":"Bruno","given":"Maurizio"},{"family":"Zanfardino","given":"Anna"}],"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Badalamenti et al., 2023)</w:t>
            </w:r>
            <w:r w:rsidRPr="008510EA">
              <w:rPr>
                <w:rFonts w:cstheme="minorHAnsi"/>
                <w:sz w:val="12"/>
                <w:szCs w:val="12"/>
                <w:lang w:bidi="ar-EG"/>
              </w:rPr>
              <w:fldChar w:fldCharType="end"/>
            </w:r>
          </w:p>
        </w:tc>
      </w:tr>
      <w:tr w:rsidR="00DF58B2" w:rsidRPr="008510EA" w14:paraId="5AFD1A43" w14:textId="77777777" w:rsidTr="008510EA">
        <w:trPr>
          <w:cantSplit/>
          <w:trHeight w:val="20"/>
        </w:trPr>
        <w:tc>
          <w:tcPr>
            <w:tcW w:w="141" w:type="pct"/>
            <w:vMerge/>
            <w:noWrap/>
            <w:textDirection w:val="btLr"/>
            <w:vAlign w:val="center"/>
            <w:hideMark/>
          </w:tcPr>
          <w:p w14:paraId="0AEB1876"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781627C1"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Picris sulphurea</w:t>
            </w:r>
            <w:r w:rsidRPr="008510EA">
              <w:rPr>
                <w:rFonts w:cstheme="minorHAnsi"/>
                <w:sz w:val="12"/>
                <w:szCs w:val="12"/>
                <w:lang w:bidi="ar-EG"/>
              </w:rPr>
              <w:t xml:space="preserve"> Delile</w:t>
            </w:r>
          </w:p>
        </w:tc>
        <w:tc>
          <w:tcPr>
            <w:tcW w:w="319" w:type="pct"/>
            <w:vAlign w:val="center"/>
          </w:tcPr>
          <w:p w14:paraId="04FFFC7F"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6B863E78"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1817737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Nd, Nv, O, D, S</w:t>
            </w:r>
          </w:p>
        </w:tc>
        <w:tc>
          <w:tcPr>
            <w:tcW w:w="184" w:type="pct"/>
            <w:noWrap/>
            <w:vAlign w:val="center"/>
            <w:hideMark/>
          </w:tcPr>
          <w:p w14:paraId="56B6397B"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SF,Wa</w:t>
            </w:r>
            <w:proofErr w:type="spellEnd"/>
            <w:r w:rsidRPr="008510EA">
              <w:rPr>
                <w:rFonts w:cstheme="minorHAnsi"/>
                <w:sz w:val="12"/>
                <w:szCs w:val="12"/>
                <w:lang w:bidi="ar-EG"/>
              </w:rPr>
              <w:t>, AL</w:t>
            </w:r>
          </w:p>
        </w:tc>
        <w:tc>
          <w:tcPr>
            <w:tcW w:w="247" w:type="pct"/>
            <w:noWrap/>
            <w:vAlign w:val="center"/>
            <w:hideMark/>
          </w:tcPr>
          <w:p w14:paraId="27C810E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413E4DDB"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E3DAAC5"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ECD03BB" w14:textId="77777777" w:rsidR="008510EA" w:rsidRPr="008510EA" w:rsidRDefault="008510EA" w:rsidP="00DF58B2">
            <w:pPr>
              <w:bidi w:val="0"/>
              <w:rPr>
                <w:rFonts w:cstheme="minorHAnsi"/>
                <w:sz w:val="12"/>
                <w:szCs w:val="12"/>
                <w:lang w:bidi="ar-EG"/>
              </w:rPr>
            </w:pPr>
          </w:p>
        </w:tc>
        <w:tc>
          <w:tcPr>
            <w:tcW w:w="708" w:type="pct"/>
            <w:noWrap/>
            <w:vAlign w:val="center"/>
            <w:hideMark/>
          </w:tcPr>
          <w:p w14:paraId="4A1517AA" w14:textId="77777777" w:rsidR="008510EA" w:rsidRPr="008510EA" w:rsidRDefault="008510EA" w:rsidP="00DF58B2">
            <w:pPr>
              <w:bidi w:val="0"/>
              <w:rPr>
                <w:rFonts w:cstheme="minorHAnsi"/>
                <w:sz w:val="12"/>
                <w:szCs w:val="12"/>
                <w:lang w:bidi="ar-EG"/>
              </w:rPr>
            </w:pPr>
          </w:p>
        </w:tc>
        <w:tc>
          <w:tcPr>
            <w:tcW w:w="817" w:type="pct"/>
            <w:noWrap/>
            <w:vAlign w:val="center"/>
            <w:hideMark/>
          </w:tcPr>
          <w:p w14:paraId="2639C2FB" w14:textId="77777777" w:rsidR="008510EA" w:rsidRPr="008510EA" w:rsidRDefault="008510EA" w:rsidP="00DF58B2">
            <w:pPr>
              <w:bidi w:val="0"/>
              <w:rPr>
                <w:rFonts w:cstheme="minorHAnsi"/>
                <w:sz w:val="12"/>
                <w:szCs w:val="12"/>
                <w:lang w:bidi="ar-EG"/>
              </w:rPr>
            </w:pPr>
          </w:p>
        </w:tc>
        <w:tc>
          <w:tcPr>
            <w:tcW w:w="513" w:type="pct"/>
            <w:noWrap/>
            <w:vAlign w:val="center"/>
            <w:hideMark/>
          </w:tcPr>
          <w:p w14:paraId="10F9D21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{"citationID":"MJaAUrIu","properties":{"formattedCitation":"(El-Khalafy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{"citationID":"rAzP5krs","properties":{"formattedCitation":"(Shaltout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3AD08FB9" w14:textId="77777777" w:rsidTr="008510EA">
        <w:trPr>
          <w:cantSplit/>
          <w:trHeight w:val="20"/>
        </w:trPr>
        <w:tc>
          <w:tcPr>
            <w:tcW w:w="141" w:type="pct"/>
            <w:vMerge/>
            <w:noWrap/>
            <w:textDirection w:val="btLr"/>
            <w:vAlign w:val="center"/>
            <w:hideMark/>
          </w:tcPr>
          <w:p w14:paraId="3AE563BE"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D303CFA"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Scorzonera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drarii</w:t>
            </w:r>
            <w:proofErr w:type="spellEnd"/>
            <w:r w:rsidRPr="008510EA">
              <w:rPr>
                <w:rFonts w:cstheme="minorHAnsi"/>
                <w:sz w:val="12"/>
                <w:szCs w:val="12"/>
                <w:lang w:bidi="ar-EG"/>
              </w:rPr>
              <w:t xml:space="preserve"> </w:t>
            </w:r>
            <w:proofErr w:type="spellStart"/>
            <w:r w:rsidRPr="008510EA">
              <w:rPr>
                <w:rFonts w:cstheme="minorHAnsi"/>
                <w:sz w:val="12"/>
                <w:szCs w:val="12"/>
                <w:lang w:bidi="ar-EG"/>
              </w:rPr>
              <w:t>Tackh</w:t>
            </w:r>
            <w:proofErr w:type="spellEnd"/>
            <w:r w:rsidRPr="008510EA">
              <w:rPr>
                <w:rFonts w:cstheme="minorHAnsi"/>
                <w:sz w:val="12"/>
                <w:szCs w:val="12"/>
                <w:lang w:bidi="ar-EG"/>
              </w:rPr>
              <w:t>.</w:t>
            </w:r>
          </w:p>
        </w:tc>
        <w:tc>
          <w:tcPr>
            <w:tcW w:w="319" w:type="pct"/>
            <w:vAlign w:val="center"/>
          </w:tcPr>
          <w:p w14:paraId="0EA00B34"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Salafi</w:t>
            </w:r>
          </w:p>
        </w:tc>
        <w:tc>
          <w:tcPr>
            <w:tcW w:w="308" w:type="pct"/>
            <w:noWrap/>
            <w:vAlign w:val="center"/>
          </w:tcPr>
          <w:p w14:paraId="2CDA8F33"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7B4720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4087D3A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AL, </w:t>
            </w:r>
            <w:proofErr w:type="spellStart"/>
            <w:r w:rsidRPr="008510EA">
              <w:rPr>
                <w:rFonts w:cstheme="minorHAnsi"/>
                <w:sz w:val="12"/>
                <w:szCs w:val="12"/>
                <w:lang w:bidi="ar-EG"/>
              </w:rPr>
              <w:t>Wa</w:t>
            </w:r>
            <w:proofErr w:type="spellEnd"/>
          </w:p>
        </w:tc>
        <w:tc>
          <w:tcPr>
            <w:tcW w:w="247" w:type="pct"/>
            <w:noWrap/>
            <w:vAlign w:val="center"/>
            <w:hideMark/>
          </w:tcPr>
          <w:p w14:paraId="35CFAEB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HF</w:t>
            </w:r>
          </w:p>
        </w:tc>
        <w:tc>
          <w:tcPr>
            <w:tcW w:w="277" w:type="pct"/>
            <w:noWrap/>
            <w:vAlign w:val="center"/>
            <w:hideMark/>
          </w:tcPr>
          <w:p w14:paraId="7B6DB442"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AA940C3"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A264B31"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A1F3BD0"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B46906D"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D1F74C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{"citationID":"MJaAUrIu","properties":{"formattedCitation":"(El-Khalafy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{"citationID":"rAzP5krs","properties":{"formattedCitation":"(Shaltout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025F69A3" w14:textId="77777777" w:rsidTr="008510EA">
        <w:trPr>
          <w:cantSplit/>
          <w:trHeight w:val="20"/>
        </w:trPr>
        <w:tc>
          <w:tcPr>
            <w:tcW w:w="141" w:type="pct"/>
            <w:vMerge/>
            <w:noWrap/>
            <w:textDirection w:val="btLr"/>
            <w:vAlign w:val="center"/>
            <w:hideMark/>
          </w:tcPr>
          <w:p w14:paraId="6E268F56"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855BBFE"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Scorzonera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schweinfurthii</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6C19F2E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Alsalsafiu</w:t>
            </w:r>
            <w:proofErr w:type="spellEnd"/>
          </w:p>
        </w:tc>
        <w:tc>
          <w:tcPr>
            <w:tcW w:w="308" w:type="pct"/>
            <w:noWrap/>
            <w:vAlign w:val="center"/>
          </w:tcPr>
          <w:p w14:paraId="3A87D2B8"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YALS016</w:t>
            </w:r>
          </w:p>
        </w:tc>
        <w:tc>
          <w:tcPr>
            <w:tcW w:w="277" w:type="pct"/>
            <w:noWrap/>
            <w:vAlign w:val="center"/>
            <w:hideMark/>
          </w:tcPr>
          <w:p w14:paraId="07ABB82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sept(Galala), S</w:t>
            </w:r>
          </w:p>
        </w:tc>
        <w:tc>
          <w:tcPr>
            <w:tcW w:w="184" w:type="pct"/>
            <w:noWrap/>
            <w:vAlign w:val="center"/>
            <w:hideMark/>
          </w:tcPr>
          <w:p w14:paraId="61C5A6A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7697751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HF </w:t>
            </w:r>
          </w:p>
        </w:tc>
        <w:tc>
          <w:tcPr>
            <w:tcW w:w="277" w:type="pct"/>
            <w:noWrap/>
            <w:vAlign w:val="center"/>
            <w:hideMark/>
          </w:tcPr>
          <w:p w14:paraId="2B73C913"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3F5AFF4" w14:textId="77777777" w:rsidR="008510EA" w:rsidRPr="008510EA" w:rsidRDefault="008510EA" w:rsidP="00DF58B2">
            <w:pPr>
              <w:bidi w:val="0"/>
              <w:rPr>
                <w:rFonts w:cstheme="minorHAnsi"/>
                <w:sz w:val="12"/>
                <w:szCs w:val="12"/>
                <w:lang w:bidi="ar-EG"/>
              </w:rPr>
            </w:pPr>
          </w:p>
        </w:tc>
        <w:tc>
          <w:tcPr>
            <w:tcW w:w="554" w:type="pct"/>
            <w:noWrap/>
            <w:vAlign w:val="center"/>
            <w:hideMark/>
          </w:tcPr>
          <w:p w14:paraId="536BD325"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A90126C" w14:textId="77777777" w:rsidR="008510EA" w:rsidRPr="008510EA" w:rsidRDefault="008510EA" w:rsidP="00DF58B2">
            <w:pPr>
              <w:bidi w:val="0"/>
              <w:rPr>
                <w:rFonts w:cstheme="minorHAnsi"/>
                <w:sz w:val="12"/>
                <w:szCs w:val="12"/>
                <w:lang w:bidi="ar-EG"/>
              </w:rPr>
            </w:pPr>
          </w:p>
        </w:tc>
        <w:tc>
          <w:tcPr>
            <w:tcW w:w="817" w:type="pct"/>
            <w:noWrap/>
            <w:vAlign w:val="center"/>
            <w:hideMark/>
          </w:tcPr>
          <w:p w14:paraId="341FAD39" w14:textId="77777777" w:rsidR="008510EA" w:rsidRPr="008510EA" w:rsidRDefault="008510EA" w:rsidP="00DF58B2">
            <w:pPr>
              <w:bidi w:val="0"/>
              <w:rPr>
                <w:rFonts w:cstheme="minorHAnsi"/>
                <w:sz w:val="12"/>
                <w:szCs w:val="12"/>
                <w:lang w:bidi="ar-EG"/>
              </w:rPr>
            </w:pPr>
          </w:p>
        </w:tc>
        <w:tc>
          <w:tcPr>
            <w:tcW w:w="513" w:type="pct"/>
            <w:noWrap/>
            <w:vAlign w:val="center"/>
          </w:tcPr>
          <w:p w14:paraId="3E45447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{"citationID":"POpAGy2V","properties":{"formattedCitation":"(Takruri et al. 2008)","plainCitation":"(Takruri et al. 2008)","noteIndex":0},"citationItems":[{"id":562,"uris":["http://zotero.org/users/local/Cun0Ndyt/items/SB59IF73"],"itemData":{"id":562,"type":"article-journal","container-title":"Jordan Journal of Agricultural Sciences","issue":"4","journalAbbreviation":"JJAS","page":"191-405","source":"Google Scholar","title":"Medicinal and edible wild plants used by the community of Northern Badia of Jordan","volume":"4","author":[{"family":"Takruri","given":"Hamed"},{"family":"Tukan","given":"Salma"},{"family":"Ahmad","given":"Musa"}],"issued":{"date-parts":[["2008"]]}}}],"schema":"https://github.com/citation-style-language/schema/raw/master/csl-citation.json"}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(Takruri et al., 2008)</w:t>
            </w:r>
            <w:r w:rsidRPr="008510EA">
              <w:rPr>
                <w:rFonts w:cstheme="minorHAnsi"/>
                <w:sz w:val="12"/>
                <w:szCs w:val="12"/>
                <w:lang w:bidi="ar-EG"/>
              </w:rPr>
              <w:fldChar w:fldCharType="end"/>
            </w:r>
          </w:p>
        </w:tc>
      </w:tr>
      <w:tr w:rsidR="00DF58B2" w:rsidRPr="008510EA" w14:paraId="6D240278" w14:textId="77777777" w:rsidTr="008510EA">
        <w:trPr>
          <w:cantSplit/>
          <w:trHeight w:val="20"/>
        </w:trPr>
        <w:tc>
          <w:tcPr>
            <w:tcW w:w="141" w:type="pct"/>
            <w:vMerge/>
            <w:noWrap/>
            <w:textDirection w:val="btLr"/>
            <w:vAlign w:val="center"/>
            <w:hideMark/>
          </w:tcPr>
          <w:p w14:paraId="216449BD"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F6DA1F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Senecio </w:t>
            </w:r>
            <w:proofErr w:type="spellStart"/>
            <w:r w:rsidRPr="008510EA">
              <w:rPr>
                <w:rFonts w:cstheme="minorHAnsi"/>
                <w:i/>
                <w:iCs/>
                <w:sz w:val="12"/>
                <w:szCs w:val="12"/>
                <w:lang w:bidi="ar-EG"/>
              </w:rPr>
              <w:t>belbeysius</w:t>
            </w:r>
            <w:proofErr w:type="spellEnd"/>
            <w:r w:rsidRPr="008510EA">
              <w:rPr>
                <w:rFonts w:cstheme="minorHAnsi"/>
                <w:sz w:val="12"/>
                <w:szCs w:val="12"/>
                <w:lang w:bidi="ar-EG"/>
              </w:rPr>
              <w:t xml:space="preserve"> Delile</w:t>
            </w:r>
          </w:p>
        </w:tc>
        <w:tc>
          <w:tcPr>
            <w:tcW w:w="319" w:type="pct"/>
            <w:vAlign w:val="center"/>
          </w:tcPr>
          <w:p w14:paraId="4BEC5EF2"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Alshaykha</w:t>
            </w:r>
            <w:proofErr w:type="spellEnd"/>
          </w:p>
        </w:tc>
        <w:tc>
          <w:tcPr>
            <w:tcW w:w="308" w:type="pct"/>
            <w:noWrap/>
            <w:vAlign w:val="center"/>
          </w:tcPr>
          <w:p w14:paraId="4603434E"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CAIM 041</w:t>
            </w:r>
          </w:p>
        </w:tc>
        <w:tc>
          <w:tcPr>
            <w:tcW w:w="277" w:type="pct"/>
            <w:noWrap/>
            <w:vAlign w:val="center"/>
            <w:hideMark/>
          </w:tcPr>
          <w:p w14:paraId="0639D59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Nd, Nv</w:t>
            </w:r>
          </w:p>
        </w:tc>
        <w:tc>
          <w:tcPr>
            <w:tcW w:w="184" w:type="pct"/>
            <w:noWrap/>
            <w:vAlign w:val="center"/>
            <w:hideMark/>
          </w:tcPr>
          <w:p w14:paraId="73C2C11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WB, AL</w:t>
            </w:r>
          </w:p>
        </w:tc>
        <w:tc>
          <w:tcPr>
            <w:tcW w:w="247" w:type="pct"/>
            <w:noWrap/>
            <w:vAlign w:val="center"/>
            <w:hideMark/>
          </w:tcPr>
          <w:p w14:paraId="1175752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HF</w:t>
            </w:r>
          </w:p>
        </w:tc>
        <w:tc>
          <w:tcPr>
            <w:tcW w:w="277" w:type="pct"/>
            <w:noWrap/>
            <w:vAlign w:val="center"/>
            <w:hideMark/>
          </w:tcPr>
          <w:p w14:paraId="621C3A33"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FF198F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286C8F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7D7DE2E"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F7364A1"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8E826C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{"citationID":"RAVog1Pd","properties":{"formattedCitation":"(Shaltout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{"citationID":"73oI0fPl","properties":{"formattedCitation":"(El-Khalafy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{"citationID":"t5GuWyTB","properties":{"formattedCitation":"(Kamel et al. 2023)","plainCitation":"(Kamel et al. 2023)","dontUpdate":true,"noteIndex":0},"citationItems":[{"id":492,"uris":["http://zotero.org/users/local/Cun0Ndyt/items/6ZEILUZG"],"itemData":{"id":492,"type":"article-journal","container-title":"RSC advances","DOI":"https://doi.org/10.1039/d3ra01661g","issue":"18","journalAbbreviation":"RSC advances","note":"publisher: Royal Society of Chemistry","page":"12361–12374","source":"Google Scholar","title":"Molecular modeling and DFT studies on the antioxidant activity of Centaurea scoparia flavonoids and molecular dynamics simulation of their interaction with β-lactoglobulin","volume":"13","author":[{"family":"Kamel","given":"Emadeldin M."},{"family":"Bin-Ammar","given":"Albandari"},{"family":"El-Bassuony","given":"Ashraf A."},{"family":"Alanazi","given":"Mohammed M."},{"family":"Altharawi","given":"Ali"},{"family":"Ahmeda","given":"Ahmad F."},{"family":"Alanazi","given":"Ashwag S."},{"family":"Lamsabhi","given":"Al Mokhtar"},{"family":"Mahmoud","given":"Ayman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Kamel et al., 2023)</w:t>
            </w:r>
            <w:r w:rsidRPr="008510EA">
              <w:rPr>
                <w:rFonts w:cstheme="minorHAnsi"/>
                <w:sz w:val="12"/>
                <w:szCs w:val="12"/>
                <w:lang w:bidi="ar-EG"/>
              </w:rPr>
              <w:fldChar w:fldCharType="end"/>
            </w:r>
          </w:p>
        </w:tc>
      </w:tr>
      <w:tr w:rsidR="00DF58B2" w:rsidRPr="008510EA" w14:paraId="3657F0C1" w14:textId="77777777" w:rsidTr="008510EA">
        <w:trPr>
          <w:cantSplit/>
          <w:trHeight w:val="20"/>
        </w:trPr>
        <w:tc>
          <w:tcPr>
            <w:tcW w:w="141" w:type="pct"/>
            <w:vMerge/>
            <w:noWrap/>
            <w:textDirection w:val="btLr"/>
            <w:vAlign w:val="center"/>
            <w:hideMark/>
          </w:tcPr>
          <w:p w14:paraId="197FAA8F"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1BEF841"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Tanacetum </w:t>
            </w:r>
            <w:proofErr w:type="spellStart"/>
            <w:r w:rsidRPr="008510EA">
              <w:rPr>
                <w:rFonts w:cstheme="minorHAnsi"/>
                <w:i/>
                <w:iCs/>
                <w:sz w:val="12"/>
                <w:szCs w:val="12"/>
                <w:lang w:bidi="ar-EG"/>
              </w:rPr>
              <w:t>sinaicum</w:t>
            </w:r>
            <w:proofErr w:type="spellEnd"/>
            <w:r w:rsidRPr="008510EA">
              <w:rPr>
                <w:rFonts w:cstheme="minorHAnsi"/>
                <w:i/>
                <w:iCs/>
                <w:sz w:val="12"/>
                <w:szCs w:val="12"/>
                <w:lang w:bidi="ar-EG"/>
              </w:rPr>
              <w:t xml:space="preserve"> </w:t>
            </w:r>
            <w:r w:rsidRPr="008510EA">
              <w:rPr>
                <w:rFonts w:cstheme="minorHAnsi"/>
                <w:sz w:val="12"/>
                <w:szCs w:val="12"/>
                <w:lang w:bidi="ar-EG"/>
              </w:rPr>
              <w:t>(</w:t>
            </w:r>
            <w:proofErr w:type="spellStart"/>
            <w:r w:rsidRPr="008510EA">
              <w:rPr>
                <w:rFonts w:cstheme="minorHAnsi"/>
                <w:sz w:val="12"/>
                <w:szCs w:val="12"/>
                <w:lang w:bidi="ar-EG"/>
              </w:rPr>
              <w:t>Fresen</w:t>
            </w:r>
            <w:proofErr w:type="spellEnd"/>
            <w:r w:rsidRPr="008510EA">
              <w:rPr>
                <w:rFonts w:cstheme="minorHAnsi"/>
                <w:sz w:val="12"/>
                <w:szCs w:val="12"/>
                <w:lang w:bidi="ar-EG"/>
              </w:rPr>
              <w:t xml:space="preserve">.) Delile ex </w:t>
            </w:r>
            <w:proofErr w:type="spellStart"/>
            <w:r w:rsidRPr="008510EA">
              <w:rPr>
                <w:rFonts w:cstheme="minorHAnsi"/>
                <w:sz w:val="12"/>
                <w:szCs w:val="12"/>
                <w:lang w:bidi="ar-EG"/>
              </w:rPr>
              <w:t>K.Bremer</w:t>
            </w:r>
            <w:proofErr w:type="spellEnd"/>
            <w:r w:rsidRPr="008510EA">
              <w:rPr>
                <w:rFonts w:cstheme="minorHAnsi"/>
                <w:sz w:val="12"/>
                <w:szCs w:val="12"/>
                <w:lang w:bidi="ar-EG"/>
              </w:rPr>
              <w:t xml:space="preserve"> &amp; Humphries</w:t>
            </w:r>
          </w:p>
        </w:tc>
        <w:tc>
          <w:tcPr>
            <w:tcW w:w="319" w:type="pct"/>
            <w:vAlign w:val="center"/>
          </w:tcPr>
          <w:p w14:paraId="2646BA52"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02669410"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YALS017</w:t>
            </w:r>
          </w:p>
        </w:tc>
        <w:tc>
          <w:tcPr>
            <w:tcW w:w="277" w:type="pct"/>
            <w:noWrap/>
            <w:vAlign w:val="center"/>
            <w:hideMark/>
          </w:tcPr>
          <w:p w14:paraId="344AED1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3976B64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1A3B4BE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Me, HF, OT </w:t>
            </w:r>
          </w:p>
        </w:tc>
        <w:tc>
          <w:tcPr>
            <w:tcW w:w="277" w:type="pct"/>
            <w:vAlign w:val="center"/>
          </w:tcPr>
          <w:p w14:paraId="6FDBF120"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3BE3D6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14467E1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Intreating high body temperature, treating stomach</w:t>
            </w:r>
            <w:r w:rsidRPr="008510EA">
              <w:rPr>
                <w:rFonts w:cstheme="minorHAnsi"/>
                <w:sz w:val="12"/>
                <w:szCs w:val="12"/>
                <w:lang w:bidi="ar-EG"/>
              </w:rPr>
              <w:br/>
              <w:t>problems, treating pneumonia, and treating</w:t>
            </w:r>
            <w:r w:rsidRPr="008510EA">
              <w:rPr>
                <w:rFonts w:cstheme="minorHAnsi"/>
                <w:sz w:val="12"/>
                <w:szCs w:val="12"/>
                <w:lang w:bidi="ar-EG"/>
              </w:rPr>
              <w:br/>
              <w:t xml:space="preserve">osteoarthritis </w:t>
            </w:r>
          </w:p>
        </w:tc>
        <w:tc>
          <w:tcPr>
            <w:tcW w:w="708" w:type="pct"/>
            <w:noWrap/>
            <w:vAlign w:val="center"/>
            <w:hideMark/>
          </w:tcPr>
          <w:p w14:paraId="6F604B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Antiviral and antinociceptive, antiulcer, antioxidant and anti-inflammatory  activities</w:t>
            </w:r>
          </w:p>
        </w:tc>
        <w:tc>
          <w:tcPr>
            <w:tcW w:w="817" w:type="pct"/>
            <w:noWrap/>
            <w:vAlign w:val="center"/>
            <w:hideMark/>
          </w:tcPr>
          <w:p w14:paraId="5C32576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Alkaloids, anthraquinones, carbohydrates, cardiac glycosides, flavonoids, glycosides, resin, saponin, tannins, terpenoids and phenolics</w:t>
            </w:r>
          </w:p>
        </w:tc>
        <w:tc>
          <w:tcPr>
            <w:tcW w:w="513" w:type="pct"/>
            <w:noWrap/>
            <w:vAlign w:val="center"/>
            <w:hideMark/>
          </w:tcPr>
          <w:p w14:paraId="1250870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{"citationID":"yq85i3pb","properties":{"formattedCitation":"(Haggag and Elhaw 2022)","plainCitation":"(Haggag and Elhaw 2022)","dontUpdate":true,"noteIndex":0},"citationItems":[{"id":481,"uris":["http://zotero.org/users/local/Cun0Ndyt/items/9FDB6LAJ"],"itemData":{"id":481,"type":"article-journal","container-title":"Egyptian Journal of Chemistry","DOI":"10.21608/EJCHEM.2021.101675.4726","issue":"6","journalAbbreviation":"Egypt. J. Chem","note":"publisher: National Information and Documentation Centre (NIDOC), Academy of Scientific …","page":"247–254","source":"Google Scholar","title":"Phytochemical Studies on Tanacetum Sinaicum Delile ex DC. Plant and Isolation of Two Phenolic Compounds from Flowers","volume":"65","author":[{"family":"Haggag","given":"Muhammad I."},{"family":"Elhaw","given":"Mohamed H."}],"issued":{"date-parts":[["2022"]]}}}],"schema":"https://github.com/citation-style-language/schema/raw/master/csl-citation.json"}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 xml:space="preserve">(Haggag &amp; </w:t>
            </w:r>
            <w:proofErr w:type="spellStart"/>
            <w:r w:rsidRPr="008510EA">
              <w:rPr>
                <w:rFonts w:cstheme="minorHAnsi"/>
                <w:sz w:val="12"/>
                <w:szCs w:val="12"/>
              </w:rPr>
              <w:t>Elhaw</w:t>
            </w:r>
            <w:proofErr w:type="spellEnd"/>
            <w:r w:rsidRPr="008510EA">
              <w:rPr>
                <w:rFonts w:cstheme="minorHAnsi"/>
                <w:sz w:val="12"/>
                <w:szCs w:val="12"/>
              </w:rPr>
              <w:t>, 2022;</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{"citationID":"lMdbuGj5","properties":{"formattedCitation":"(Evans 2002)","plainCitation":"(Evans 2002)","dontUpdate":true,"noteIndex":0},"citationItems":[{"id":640,"uris":["http://zotero.org/users/local/Cun0Ndyt/items/LQFBEGSC"],"itemData":{"id":640,"type":"book","edition":"5th ed","event-place":"Singapore","publisher":"Sanders Co. Ltd.","publisher-place":"Singapore","title":"Trease and Evans Pharmacognosy","author":[{"family":"Evans","given":"W"}],"issued":{"date-parts":[["2002"]]}}}],"schema":"https://github.com/citation-style-language/schema/raw/master/csl-citation.json"}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Evans, 2002)</w:t>
            </w:r>
            <w:r w:rsidRPr="008510EA">
              <w:rPr>
                <w:rFonts w:cstheme="minorHAnsi"/>
                <w:sz w:val="12"/>
                <w:szCs w:val="12"/>
                <w:lang w:bidi="ar-EG"/>
              </w:rPr>
              <w:fldChar w:fldCharType="end"/>
            </w:r>
          </w:p>
        </w:tc>
      </w:tr>
      <w:tr w:rsidR="00DF58B2" w:rsidRPr="008510EA" w14:paraId="2E3C9D47" w14:textId="77777777" w:rsidTr="008510EA">
        <w:trPr>
          <w:cantSplit/>
          <w:trHeight w:val="20"/>
        </w:trPr>
        <w:tc>
          <w:tcPr>
            <w:tcW w:w="141" w:type="pct"/>
            <w:vMerge w:val="restart"/>
            <w:noWrap/>
            <w:textDirection w:val="btLr"/>
            <w:vAlign w:val="center"/>
            <w:hideMark/>
          </w:tcPr>
          <w:p w14:paraId="66BBE936"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Boraginaceae</w:t>
            </w:r>
          </w:p>
        </w:tc>
        <w:tc>
          <w:tcPr>
            <w:tcW w:w="346" w:type="pct"/>
            <w:noWrap/>
            <w:vAlign w:val="center"/>
            <w:hideMark/>
          </w:tcPr>
          <w:p w14:paraId="51EEB94C"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Arnebia</w:t>
            </w:r>
            <w:proofErr w:type="spellEnd"/>
            <w:r w:rsidRPr="008510EA">
              <w:rPr>
                <w:rFonts w:cstheme="minorHAnsi"/>
                <w:i/>
                <w:iCs/>
                <w:sz w:val="12"/>
                <w:szCs w:val="12"/>
                <w:lang w:bidi="ar-EG"/>
              </w:rPr>
              <w:t xml:space="preserve"> tinctoria </w:t>
            </w:r>
            <w:r w:rsidRPr="008510EA">
              <w:rPr>
                <w:rFonts w:cstheme="minorHAnsi"/>
                <w:sz w:val="12"/>
                <w:szCs w:val="12"/>
                <w:lang w:bidi="ar-EG"/>
              </w:rPr>
              <w:t>(</w:t>
            </w:r>
            <w:proofErr w:type="spellStart"/>
            <w:r w:rsidRPr="008510EA">
              <w:rPr>
                <w:rFonts w:cstheme="minorHAnsi"/>
                <w:sz w:val="12"/>
                <w:szCs w:val="12"/>
                <w:lang w:bidi="ar-EG"/>
              </w:rPr>
              <w:t>Forssk</w:t>
            </w:r>
            <w:proofErr w:type="spellEnd"/>
            <w:r w:rsidRPr="008510EA">
              <w:rPr>
                <w:rFonts w:cstheme="minorHAnsi"/>
                <w:sz w:val="12"/>
                <w:szCs w:val="12"/>
                <w:lang w:bidi="ar-EG"/>
              </w:rPr>
              <w:t>.</w:t>
            </w:r>
          </w:p>
        </w:tc>
        <w:tc>
          <w:tcPr>
            <w:tcW w:w="319" w:type="pct"/>
            <w:vAlign w:val="center"/>
          </w:tcPr>
          <w:p w14:paraId="4E477C0A"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Atan-</w:t>
            </w:r>
            <w:proofErr w:type="spellStart"/>
            <w:r w:rsidRPr="008510EA">
              <w:rPr>
                <w:rFonts w:cstheme="minorHAnsi"/>
                <w:color w:val="000000" w:themeColor="text1"/>
                <w:sz w:val="12"/>
                <w:szCs w:val="12"/>
                <w:lang w:bidi="ar-EG"/>
              </w:rPr>
              <w:t>Fahanat</w:t>
            </w:r>
            <w:proofErr w:type="spellEnd"/>
          </w:p>
        </w:tc>
        <w:tc>
          <w:tcPr>
            <w:tcW w:w="308" w:type="pct"/>
            <w:noWrap/>
            <w:vAlign w:val="center"/>
          </w:tcPr>
          <w:p w14:paraId="276E66E6"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16E422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0DED69C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 RH</w:t>
            </w:r>
          </w:p>
        </w:tc>
        <w:tc>
          <w:tcPr>
            <w:tcW w:w="247" w:type="pct"/>
            <w:noWrap/>
            <w:vAlign w:val="center"/>
            <w:hideMark/>
          </w:tcPr>
          <w:p w14:paraId="6800B2D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OT</w:t>
            </w:r>
          </w:p>
        </w:tc>
        <w:tc>
          <w:tcPr>
            <w:tcW w:w="277" w:type="pct"/>
            <w:noWrap/>
            <w:vAlign w:val="center"/>
            <w:hideMark/>
          </w:tcPr>
          <w:p w14:paraId="7DD8D17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1E9B940" w14:textId="77777777" w:rsidR="008510EA" w:rsidRPr="008510EA" w:rsidRDefault="008510EA" w:rsidP="00DF58B2">
            <w:pPr>
              <w:bidi w:val="0"/>
              <w:rPr>
                <w:rFonts w:cstheme="minorHAnsi"/>
                <w:sz w:val="12"/>
                <w:szCs w:val="12"/>
                <w:lang w:bidi="ar-EG"/>
              </w:rPr>
            </w:pPr>
          </w:p>
        </w:tc>
        <w:tc>
          <w:tcPr>
            <w:tcW w:w="554" w:type="pct"/>
            <w:noWrap/>
            <w:vAlign w:val="center"/>
            <w:hideMark/>
          </w:tcPr>
          <w:p w14:paraId="7E748411"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6FB8CBE"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B533CA7" w14:textId="77777777" w:rsidR="008510EA" w:rsidRPr="008510EA" w:rsidRDefault="008510EA" w:rsidP="00DF58B2">
            <w:pPr>
              <w:bidi w:val="0"/>
              <w:rPr>
                <w:rFonts w:cstheme="minorHAnsi"/>
                <w:sz w:val="12"/>
                <w:szCs w:val="12"/>
                <w:lang w:bidi="ar-EG"/>
              </w:rPr>
            </w:pPr>
          </w:p>
        </w:tc>
        <w:tc>
          <w:tcPr>
            <w:tcW w:w="513" w:type="pct"/>
            <w:noWrap/>
            <w:vAlign w:val="center"/>
          </w:tcPr>
          <w:p w14:paraId="134A8E2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{"citationID":"jlceJs3M","properties":{"formattedCitation":"(Middleditch 2012)","plainCitation":"(Middleditch 2012)","noteIndex":0},"citationItems":[{"id":641,"uris":["http://zotero.org/users/local/Cun0Ndyt/items/N8RUZCJS"],"itemData":{"id":641,"type":"book","number-of-pages":"336","publisher":"Elsevier","source":"Google Scholar","title":"Kuwaiti Plants: Distribution, Traditional Medicine, Pytochemistry, Pharmacology and Economic Value","title-short":"Kuwaiti Plants","URL":"https://books.google.com/books?hl=en&amp;lr=&amp;id=1-5ZtnGvGkoC&amp;oi=fnd&amp;pg=PP1&amp;dq=Middleditch+BS.+Kuwaiti+Plants:+Distribution,+Traditional+Medicine,+Pytochemistry,+Pharmacology+and+Economic+Value.+Elsevier%3B+2012.+pp.+336&amp;ots=zQo-vUNTK5&amp;sig=jRk-Od0RHMplBGi4yVlEjBcETOg","author":[{"family":"Middleditch","given":"Brian S."}],"accessed":{"date-parts":[["2024",8,13]]},"issued":{"date-parts":[["2012"]]}}}],"schema":"https://github.com/citation-style-language/schema/raw/master/csl-citation.json"}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(Middleditch, 2012)</w:t>
            </w:r>
            <w:r w:rsidRPr="008510EA">
              <w:rPr>
                <w:rFonts w:cstheme="minorHAnsi"/>
                <w:sz w:val="12"/>
                <w:szCs w:val="12"/>
                <w:lang w:bidi="ar-EG"/>
              </w:rPr>
              <w:fldChar w:fldCharType="end"/>
            </w:r>
          </w:p>
        </w:tc>
      </w:tr>
      <w:tr w:rsidR="00DF58B2" w:rsidRPr="008510EA" w14:paraId="4F6A5CDA" w14:textId="77777777" w:rsidTr="008510EA">
        <w:trPr>
          <w:cantSplit/>
          <w:trHeight w:val="20"/>
        </w:trPr>
        <w:tc>
          <w:tcPr>
            <w:tcW w:w="141" w:type="pct"/>
            <w:vMerge/>
            <w:noWrap/>
            <w:textDirection w:val="btLr"/>
            <w:vAlign w:val="center"/>
            <w:hideMark/>
          </w:tcPr>
          <w:p w14:paraId="666A7339"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CD34805"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Podonosma galalensis</w:t>
            </w:r>
            <w:r w:rsidRPr="008510EA">
              <w:rPr>
                <w:rFonts w:cstheme="minorHAnsi"/>
                <w:sz w:val="12"/>
                <w:szCs w:val="12"/>
                <w:lang w:val="it-IT" w:bidi="ar-EG"/>
              </w:rPr>
              <w:t xml:space="preserve"> Schweinf. Ex Boiss.</w:t>
            </w:r>
          </w:p>
        </w:tc>
        <w:tc>
          <w:tcPr>
            <w:tcW w:w="319" w:type="pct"/>
            <w:vAlign w:val="center"/>
          </w:tcPr>
          <w:p w14:paraId="707EBA62" w14:textId="77777777" w:rsidR="008510EA" w:rsidRPr="008510EA" w:rsidRDefault="008510EA" w:rsidP="00DF58B2">
            <w:pPr>
              <w:bidi w:val="0"/>
              <w:rPr>
                <w:rFonts w:cstheme="minorHAnsi"/>
                <w:color w:val="000000" w:themeColor="text1"/>
                <w:sz w:val="12"/>
                <w:szCs w:val="12"/>
                <w:lang w:val="it-IT" w:bidi="ar-EG"/>
              </w:rPr>
            </w:pPr>
          </w:p>
        </w:tc>
        <w:tc>
          <w:tcPr>
            <w:tcW w:w="308" w:type="pct"/>
            <w:noWrap/>
            <w:vAlign w:val="center"/>
          </w:tcPr>
          <w:p w14:paraId="48C1483F"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CAIM 229</w:t>
            </w:r>
          </w:p>
        </w:tc>
        <w:tc>
          <w:tcPr>
            <w:tcW w:w="277" w:type="pct"/>
            <w:noWrap/>
            <w:vAlign w:val="center"/>
            <w:hideMark/>
          </w:tcPr>
          <w:p w14:paraId="39FD827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(Galala)</w:t>
            </w:r>
          </w:p>
        </w:tc>
        <w:tc>
          <w:tcPr>
            <w:tcW w:w="184" w:type="pct"/>
            <w:noWrap/>
            <w:vAlign w:val="center"/>
            <w:hideMark/>
          </w:tcPr>
          <w:p w14:paraId="4D82C01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2C0FCFF4" w14:textId="77777777" w:rsidR="008510EA" w:rsidRPr="008510EA" w:rsidRDefault="008510EA" w:rsidP="00DF58B2">
            <w:pPr>
              <w:bidi w:val="0"/>
              <w:rPr>
                <w:rFonts w:cstheme="minorHAnsi"/>
                <w:sz w:val="12"/>
                <w:szCs w:val="12"/>
                <w:lang w:bidi="ar-EG"/>
              </w:rPr>
            </w:pPr>
          </w:p>
        </w:tc>
        <w:tc>
          <w:tcPr>
            <w:tcW w:w="277" w:type="pct"/>
            <w:noWrap/>
            <w:vAlign w:val="center"/>
            <w:hideMark/>
          </w:tcPr>
          <w:p w14:paraId="75A993D0"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5987A0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58EA5A1"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C74DCB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A444067"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767AD2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{"citationID":"MJaAUrIu","properties":{"formattedCitation":"(El-Khalafy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{"citationID":"rAzP5krs","properties":{"formattedCitation":"(Shaltout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68A84C42" w14:textId="77777777" w:rsidTr="008510EA">
        <w:trPr>
          <w:cantSplit/>
          <w:trHeight w:val="20"/>
        </w:trPr>
        <w:tc>
          <w:tcPr>
            <w:tcW w:w="141" w:type="pct"/>
            <w:vMerge w:val="restart"/>
            <w:noWrap/>
            <w:textDirection w:val="btLr"/>
            <w:vAlign w:val="center"/>
            <w:hideMark/>
          </w:tcPr>
          <w:p w14:paraId="3E78ED10"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Brassicaceae</w:t>
            </w:r>
          </w:p>
        </w:tc>
        <w:tc>
          <w:tcPr>
            <w:tcW w:w="346" w:type="pct"/>
            <w:noWrap/>
            <w:vAlign w:val="center"/>
            <w:hideMark/>
          </w:tcPr>
          <w:p w14:paraId="402B5ECC"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Crucihimalaya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kneuckeri</w:t>
            </w:r>
            <w:proofErr w:type="spellEnd"/>
            <w:r w:rsidRPr="008510EA">
              <w:rPr>
                <w:rFonts w:cstheme="minorHAnsi"/>
                <w:i/>
                <w:iCs/>
                <w:sz w:val="12"/>
                <w:szCs w:val="12"/>
                <w:lang w:bidi="ar-EG"/>
              </w:rPr>
              <w:t xml:space="preserve"> </w:t>
            </w:r>
            <w:r w:rsidRPr="008510EA">
              <w:rPr>
                <w:rFonts w:cstheme="minorHAnsi"/>
                <w:sz w:val="12"/>
                <w:szCs w:val="12"/>
                <w:lang w:bidi="ar-EG"/>
              </w:rPr>
              <w:t>(</w:t>
            </w:r>
            <w:proofErr w:type="spellStart"/>
            <w:r w:rsidRPr="008510EA">
              <w:rPr>
                <w:rFonts w:cstheme="minorHAnsi"/>
                <w:sz w:val="12"/>
                <w:szCs w:val="12"/>
                <w:lang w:bidi="ar-EG"/>
              </w:rPr>
              <w:t>Bornm</w:t>
            </w:r>
            <w:proofErr w:type="spellEnd"/>
            <w:r w:rsidRPr="008510EA">
              <w:rPr>
                <w:rFonts w:cstheme="minorHAnsi"/>
                <w:sz w:val="12"/>
                <w:szCs w:val="12"/>
                <w:lang w:bidi="ar-EG"/>
              </w:rPr>
              <w:t xml:space="preserve">.) Al-Shehbaz, O'Kane &amp; </w:t>
            </w:r>
            <w:proofErr w:type="spellStart"/>
            <w:r w:rsidRPr="008510EA">
              <w:rPr>
                <w:rFonts w:cstheme="minorHAnsi"/>
                <w:sz w:val="12"/>
                <w:szCs w:val="12"/>
                <w:lang w:bidi="ar-EG"/>
              </w:rPr>
              <w:t>R.A.Price</w:t>
            </w:r>
            <w:proofErr w:type="spellEnd"/>
          </w:p>
        </w:tc>
        <w:tc>
          <w:tcPr>
            <w:tcW w:w="319" w:type="pct"/>
            <w:vAlign w:val="center"/>
          </w:tcPr>
          <w:p w14:paraId="5AE085BC"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72775E07"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685F1F7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2447DC7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73E0D9AD" w14:textId="77777777" w:rsidR="008510EA" w:rsidRPr="008510EA" w:rsidRDefault="008510EA" w:rsidP="00DF58B2">
            <w:pPr>
              <w:bidi w:val="0"/>
              <w:rPr>
                <w:rFonts w:cstheme="minorHAnsi"/>
                <w:sz w:val="12"/>
                <w:szCs w:val="12"/>
                <w:lang w:bidi="ar-EG"/>
              </w:rPr>
            </w:pPr>
          </w:p>
        </w:tc>
        <w:tc>
          <w:tcPr>
            <w:tcW w:w="277" w:type="pct"/>
            <w:noWrap/>
            <w:vAlign w:val="center"/>
            <w:hideMark/>
          </w:tcPr>
          <w:p w14:paraId="140BC10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1F8004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22F977C" w14:textId="77777777" w:rsidR="008510EA" w:rsidRPr="008510EA" w:rsidRDefault="008510EA" w:rsidP="00DF58B2">
            <w:pPr>
              <w:bidi w:val="0"/>
              <w:rPr>
                <w:rFonts w:cstheme="minorHAnsi"/>
                <w:sz w:val="12"/>
                <w:szCs w:val="12"/>
                <w:lang w:bidi="ar-EG"/>
              </w:rPr>
            </w:pPr>
          </w:p>
        </w:tc>
        <w:tc>
          <w:tcPr>
            <w:tcW w:w="708" w:type="pct"/>
            <w:noWrap/>
            <w:vAlign w:val="center"/>
            <w:hideMark/>
          </w:tcPr>
          <w:p w14:paraId="36D334E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FA17F59"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19F55B8" w14:textId="77777777" w:rsidR="008510EA" w:rsidRPr="008510EA" w:rsidRDefault="008510EA" w:rsidP="00DF58B2">
            <w:pPr>
              <w:bidi w:val="0"/>
              <w:rPr>
                <w:rFonts w:cstheme="minorHAnsi"/>
                <w:sz w:val="12"/>
                <w:szCs w:val="12"/>
                <w:lang w:bidi="ar-EG"/>
              </w:rPr>
            </w:pPr>
          </w:p>
        </w:tc>
      </w:tr>
      <w:tr w:rsidR="00DF58B2" w:rsidRPr="008510EA" w14:paraId="52F6C448" w14:textId="77777777" w:rsidTr="008510EA">
        <w:trPr>
          <w:cantSplit/>
          <w:trHeight w:val="20"/>
        </w:trPr>
        <w:tc>
          <w:tcPr>
            <w:tcW w:w="141" w:type="pct"/>
            <w:vMerge/>
            <w:noWrap/>
            <w:textDirection w:val="btLr"/>
            <w:vAlign w:val="center"/>
            <w:hideMark/>
          </w:tcPr>
          <w:p w14:paraId="1B8266B5"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74AAE25A"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Eremobium</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aegyptiacum</w:t>
            </w:r>
            <w:proofErr w:type="spellEnd"/>
            <w:r w:rsidRPr="008510EA">
              <w:rPr>
                <w:rFonts w:cstheme="minorHAnsi"/>
                <w:sz w:val="12"/>
                <w:szCs w:val="12"/>
                <w:lang w:bidi="ar-EG"/>
              </w:rPr>
              <w:t xml:space="preserve"> var.</w:t>
            </w:r>
            <w:r w:rsidRPr="008510EA">
              <w:rPr>
                <w:rFonts w:cstheme="minorHAnsi"/>
                <w:i/>
                <w:iCs/>
                <w:sz w:val="12"/>
                <w:szCs w:val="12"/>
                <w:lang w:bidi="ar-EG"/>
              </w:rPr>
              <w:t xml:space="preserve"> </w:t>
            </w:r>
            <w:proofErr w:type="spellStart"/>
            <w:r w:rsidRPr="008510EA">
              <w:rPr>
                <w:rFonts w:cstheme="minorHAnsi"/>
                <w:i/>
                <w:iCs/>
                <w:sz w:val="12"/>
                <w:szCs w:val="12"/>
                <w:lang w:bidi="ar-EG"/>
              </w:rPr>
              <w:t>Lineare</w:t>
            </w:r>
            <w:proofErr w:type="spellEnd"/>
            <w:r w:rsidRPr="008510EA">
              <w:rPr>
                <w:rFonts w:cstheme="minorHAnsi"/>
                <w:sz w:val="12"/>
                <w:szCs w:val="12"/>
                <w:lang w:bidi="ar-EG"/>
              </w:rPr>
              <w:t xml:space="preserve"> (Delile) Zohary</w:t>
            </w:r>
          </w:p>
        </w:tc>
        <w:tc>
          <w:tcPr>
            <w:tcW w:w="319" w:type="pct"/>
            <w:vAlign w:val="center"/>
          </w:tcPr>
          <w:p w14:paraId="5ABA842A"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Alsilislat-Algharayra</w:t>
            </w:r>
            <w:proofErr w:type="spellEnd"/>
          </w:p>
        </w:tc>
        <w:tc>
          <w:tcPr>
            <w:tcW w:w="308" w:type="pct"/>
            <w:noWrap/>
            <w:vAlign w:val="center"/>
          </w:tcPr>
          <w:p w14:paraId="406D27A2"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YALS018</w:t>
            </w:r>
          </w:p>
        </w:tc>
        <w:tc>
          <w:tcPr>
            <w:tcW w:w="277" w:type="pct"/>
            <w:noWrap/>
            <w:vAlign w:val="center"/>
            <w:hideMark/>
          </w:tcPr>
          <w:p w14:paraId="36964CA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3F07F54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w:t>
            </w:r>
          </w:p>
        </w:tc>
        <w:tc>
          <w:tcPr>
            <w:tcW w:w="247" w:type="pct"/>
            <w:noWrap/>
            <w:vAlign w:val="center"/>
            <w:hideMark/>
          </w:tcPr>
          <w:p w14:paraId="2F5A086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Me </w:t>
            </w:r>
          </w:p>
        </w:tc>
        <w:tc>
          <w:tcPr>
            <w:tcW w:w="277" w:type="pct"/>
            <w:noWrap/>
            <w:vAlign w:val="center"/>
            <w:hideMark/>
          </w:tcPr>
          <w:p w14:paraId="2C0210B2"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64740F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Leaves</w:t>
            </w:r>
          </w:p>
        </w:tc>
        <w:tc>
          <w:tcPr>
            <w:tcW w:w="554" w:type="pct"/>
            <w:noWrap/>
            <w:vAlign w:val="center"/>
            <w:hideMark/>
          </w:tcPr>
          <w:p w14:paraId="569569A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old wounds, laxative</w:t>
            </w:r>
            <w:r w:rsidRPr="008510EA">
              <w:rPr>
                <w:rFonts w:cstheme="minorHAnsi"/>
                <w:sz w:val="12"/>
                <w:szCs w:val="12"/>
                <w:lang w:bidi="ar-EG"/>
              </w:rPr>
              <w:br/>
              <w:t>and diuretic</w:t>
            </w:r>
          </w:p>
        </w:tc>
        <w:tc>
          <w:tcPr>
            <w:tcW w:w="708" w:type="pct"/>
            <w:noWrap/>
            <w:vAlign w:val="center"/>
            <w:hideMark/>
          </w:tcPr>
          <w:p w14:paraId="3D02FE8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Anti-Alzheimer and antioxidant activities</w:t>
            </w:r>
          </w:p>
        </w:tc>
        <w:tc>
          <w:tcPr>
            <w:tcW w:w="817" w:type="pct"/>
            <w:noWrap/>
            <w:vAlign w:val="center"/>
            <w:hideMark/>
          </w:tcPr>
          <w:p w14:paraId="36EBC9E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Phenolic acids and flavonoids</w:t>
            </w:r>
          </w:p>
        </w:tc>
        <w:tc>
          <w:tcPr>
            <w:tcW w:w="513" w:type="pct"/>
            <w:noWrap/>
            <w:vAlign w:val="center"/>
            <w:hideMark/>
          </w:tcPr>
          <w:p w14:paraId="0EAE621E"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{"citationID":"soQ3slSQ","properties":{"formattedCitation":"(Marzouk et al. 2020)","plainCitation":"(Marzouk et al. 2020)","dontUpdate":true,"noteIndex":0},"citationItems":[{"id":478,"uris":["http://zotero.org/users/local/Cun0Ndyt/items/T5HVQAB3"],"itemData":{"id":478,"type":"article-journal","container-title":"Advances in Traditional Medicine","DOI":"10.1007/s13596-019-00408-7","ISSN":"2662-4052, 2662-4060","issue":"2","journalAbbreviation":"ADV TRADIT MED (ADTM)","language":"en","page":"233-241","source":"DOI.org (Crossref)","title":"Phenolic profiling and anti-Alzheimer’s evaluation of Eremobium aegyptiacum","volume":"20","author":[{"family":"Marzouk","given":"Mona M."},{"family":"Ibrahim","given":"Lamyaa F."},{"family":"El-Hagrassi","given":"Ali M."},{"family":"Fayed","given":"Dalia B."},{"family":"Elkhateeb","given":"Ahmed"},{"family":"Abdel-Hameed","given":"El-Sayed S."},{"family":"Hussein","given":"Sameh R."}],"issued":{"date-parts":[["2020",6]]}}}],"schema":"https://github.com/citation-style-language/schema/raw/master/csl-citation.json"}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(Marzouk et al., 2020;</w:t>
            </w:r>
            <w:r w:rsidRPr="008510EA">
              <w:rPr>
                <w:rFonts w:cstheme="minorHAnsi"/>
                <w:sz w:val="12"/>
                <w:szCs w:val="12"/>
                <w:lang w:bidi="ar-EG"/>
              </w:rPr>
              <w:fldChar w:fldCharType="end"/>
            </w:r>
            <w:r w:rsidRPr="008510EA">
              <w:rPr>
                <w:rFonts w:cstheme="minorHAnsi"/>
                <w:sz w:val="12"/>
                <w:szCs w:val="12"/>
                <w:lang w:val="it-IT"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{"citationID":"TAlm69eK","properties":{"formattedCitation":"(Mohan et al. 2019)","plainCitation":"(Mohan et al. 2019)","dontUpdate":true,"noteIndex":0},"citationItems":[{"id":642,"uris":["http://zotero.org/users/local/Cun0Ndyt/items/E2ZLHYPC"],"itemData":{"id":642,"type":"book","event-place":"Cambridge, MA, USA","number-of-pages":"478","publisher":"Apple Academic Press","publisher-place":"Cambridge, MA, USA","title":"Ethnomedicinal Plants with Therapeutic Properties","author":[{"family":"Mohan","given":"VR"},{"family":"Doss","given":"A"},{"family":"Tresina","given":"PS"}],"issued":{"date-parts":[["2019"]]}}}],"schema":"https://github.com/citation-style-language/schema/raw/master/csl-citation.json"}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Mohan et al., 2019)</w:t>
            </w:r>
            <w:r w:rsidRPr="008510EA">
              <w:rPr>
                <w:rFonts w:cstheme="minorHAnsi"/>
                <w:sz w:val="12"/>
                <w:szCs w:val="12"/>
                <w:lang w:bidi="ar-EG"/>
              </w:rPr>
              <w:fldChar w:fldCharType="end"/>
            </w:r>
          </w:p>
        </w:tc>
      </w:tr>
      <w:tr w:rsidR="00DF58B2" w:rsidRPr="008510EA" w14:paraId="5005BE08" w14:textId="77777777" w:rsidTr="008510EA">
        <w:trPr>
          <w:cantSplit/>
          <w:trHeight w:val="20"/>
        </w:trPr>
        <w:tc>
          <w:tcPr>
            <w:tcW w:w="141" w:type="pct"/>
            <w:vMerge/>
            <w:noWrap/>
            <w:textDirection w:val="btLr"/>
            <w:vAlign w:val="center"/>
            <w:hideMark/>
          </w:tcPr>
          <w:p w14:paraId="5FD4DE83" w14:textId="77777777" w:rsidR="008510EA" w:rsidRPr="008510EA" w:rsidRDefault="008510EA" w:rsidP="00DF58B2">
            <w:pPr>
              <w:bidi w:val="0"/>
              <w:jc w:val="center"/>
              <w:rPr>
                <w:rFonts w:cstheme="minorHAnsi"/>
                <w:sz w:val="12"/>
                <w:szCs w:val="12"/>
                <w:lang w:val="it-IT" w:bidi="ar-EG"/>
              </w:rPr>
            </w:pPr>
          </w:p>
        </w:tc>
        <w:tc>
          <w:tcPr>
            <w:tcW w:w="346" w:type="pct"/>
            <w:noWrap/>
            <w:vAlign w:val="center"/>
            <w:hideMark/>
          </w:tcPr>
          <w:p w14:paraId="04693810"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Matthiola</w:t>
            </w:r>
            <w:proofErr w:type="spellEnd"/>
            <w:r w:rsidRPr="008510EA">
              <w:rPr>
                <w:rFonts w:cstheme="minorHAnsi"/>
                <w:i/>
                <w:iCs/>
                <w:sz w:val="12"/>
                <w:szCs w:val="12"/>
                <w:lang w:bidi="ar-EG"/>
              </w:rPr>
              <w:t xml:space="preserve"> arabica</w:t>
            </w:r>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5398639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Manthor</w:t>
            </w:r>
            <w:proofErr w:type="spellEnd"/>
          </w:p>
        </w:tc>
        <w:tc>
          <w:tcPr>
            <w:tcW w:w="308" w:type="pct"/>
            <w:noWrap/>
            <w:vAlign w:val="center"/>
          </w:tcPr>
          <w:p w14:paraId="1830ED3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YALS019</w:t>
            </w:r>
          </w:p>
        </w:tc>
        <w:tc>
          <w:tcPr>
            <w:tcW w:w="277" w:type="pct"/>
            <w:noWrap/>
            <w:vAlign w:val="center"/>
            <w:hideMark/>
          </w:tcPr>
          <w:p w14:paraId="28096FF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0D19ECF1"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RH,Wa</w:t>
            </w:r>
            <w:proofErr w:type="spellEnd"/>
          </w:p>
        </w:tc>
        <w:tc>
          <w:tcPr>
            <w:tcW w:w="247" w:type="pct"/>
            <w:noWrap/>
            <w:vAlign w:val="center"/>
            <w:hideMark/>
          </w:tcPr>
          <w:p w14:paraId="36A39D9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Me, HF, Gr </w:t>
            </w:r>
          </w:p>
        </w:tc>
        <w:tc>
          <w:tcPr>
            <w:tcW w:w="277" w:type="pct"/>
            <w:vAlign w:val="center"/>
          </w:tcPr>
          <w:p w14:paraId="3DE15AA2"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95EDC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1732B18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Anemia</w:t>
            </w:r>
          </w:p>
        </w:tc>
        <w:tc>
          <w:tcPr>
            <w:tcW w:w="708" w:type="pct"/>
            <w:noWrap/>
            <w:vAlign w:val="center"/>
            <w:hideMark/>
          </w:tcPr>
          <w:p w14:paraId="0ED22EF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Anti-fibrotic, antioxidant, hepatoprotective and anti-inflammatory activities</w:t>
            </w:r>
          </w:p>
        </w:tc>
        <w:tc>
          <w:tcPr>
            <w:tcW w:w="817" w:type="pct"/>
            <w:noWrap/>
            <w:vAlign w:val="center"/>
            <w:hideMark/>
          </w:tcPr>
          <w:p w14:paraId="30606AC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Glucosinolates (ethyl glucosinolate, gluconapin, </w:t>
            </w:r>
            <w:proofErr w:type="spellStart"/>
            <w:r w:rsidRPr="008510EA">
              <w:rPr>
                <w:rFonts w:cstheme="minorHAnsi"/>
                <w:sz w:val="12"/>
                <w:szCs w:val="12"/>
                <w:lang w:bidi="ar-EG"/>
              </w:rPr>
              <w:t>glucodehydroerucin</w:t>
            </w:r>
            <w:proofErr w:type="spellEnd"/>
            <w:r w:rsidRPr="008510EA">
              <w:rPr>
                <w:rFonts w:cstheme="minorHAnsi"/>
                <w:sz w:val="12"/>
                <w:szCs w:val="12"/>
                <w:lang w:bidi="ar-EG"/>
              </w:rPr>
              <w:t>, glucoerucin and glucoraphanin)</w:t>
            </w:r>
          </w:p>
        </w:tc>
        <w:tc>
          <w:tcPr>
            <w:tcW w:w="513" w:type="pct"/>
            <w:noWrap/>
            <w:vAlign w:val="center"/>
            <w:hideMark/>
          </w:tcPr>
          <w:p w14:paraId="7DEE601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{"citationID":"VSACTePL","properties":{"formattedCitation":"(Mohammed et al. 2017)","plainCitation":"(Mohammed et al. 2017)","dontUpdate":true,"noteIndex":0},"citationItems":[{"id":467,"uris":["http://zotero.org/users/local/Cun0Ndyt/items/F3VELCA6"],"itemData":{"id":467,"type":"article-journal","container-title":"Die Pharmazie-An International Journal of Pharmaceutical Sciences","DOI":"https://doi.org/10.1691/ph.2017.7590","issue":"10","journalAbbreviation":"Pharmazie","note":"publisher: Avoxa-Mediengruppe Deutscher Apotheker GmbH","page":"614–624","source":"Google Scholar","title":"Anti-fibrotic potential of a Matthiola arabica isothiocyanates rich fraction: impact on oxidative stress, inflammatory and fibrosis markers","title-short":"Anti-fibrotic potential of a Matthiola arabica isothiocyanates rich fraction","volume":"72","author":[{"family":"Mohammed","given":"E. D."},{"family":"El-Naga","given":"R. N."},{"family":"Lotfy","given":"R. A."},{"family":"Al-Gendy","given":"A. A."},{"family":"El-Demerdash","given":"E."}],"issued":{"date-parts":[["2017"]]}}}],"schema":"https://github.com/citation-style-language/schema/raw/master/csl-citation.json"}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(Mohammed et al., 2017;</w:t>
            </w:r>
            <w:r w:rsidRPr="008510EA">
              <w:rPr>
                <w:rFonts w:cstheme="minorHAnsi"/>
                <w:sz w:val="12"/>
                <w:szCs w:val="12"/>
                <w:lang w:bidi="ar-EG"/>
              </w:rPr>
              <w:fldChar w:fldCharType="end"/>
            </w:r>
            <w:r w:rsidRPr="008510EA">
              <w:rPr>
                <w:rFonts w:cstheme="minorHAnsi"/>
                <w:sz w:val="12"/>
                <w:szCs w:val="12"/>
                <w:lang w:bidi="ar-EG"/>
              </w:rPr>
              <w:t xml:space="preserve"> </w:t>
            </w:r>
          </w:p>
          <w:p w14:paraId="3CE82FF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{"citationID":"7OGFyOS8","properties":{"formattedCitation":"(Abdel-Kader et al. 2018)","plainCitation":"(Abdel-Kader et al. 2018)","noteIndex":0},"citationItems":[{"id":474,"uris":["http://zotero.org/users/local/Cun0Ndyt/items/4CKIEB4H"],"itemData":{"id":474,"type":"article-journal","container-title":"Saudi Pharmaceutical Journal","DOI":"https://doi.org/10.1016/j.jsps.2018.04.001","issue":"6","journalAbbreviation":"Saudi Pharm J","note":"publisher: Elsevier","page":"817–821","source":"Google Scholar","title":"A survey on traditional plants used in Al Khobah village","volume":"26","author":[{"family":"Abdel-Kader","given":"Maged S."},{"family":"Hazazi","given":"Ali MA"},{"family":"Elmakki","given":"Osman A."},{"family":"Alqasoumi","given":"Saleh I."}],"issued":{"date-parts":[["2018"]]}}}],"schema":"https://github.com/citation-style-language/schema/raw/master/csl-citation.json"}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(Abdel-Kader et al., 2018)</w:t>
            </w:r>
            <w:r w:rsidRPr="008510EA">
              <w:rPr>
                <w:rFonts w:cstheme="minorHAnsi"/>
                <w:sz w:val="12"/>
                <w:szCs w:val="12"/>
                <w:lang w:bidi="ar-EG"/>
              </w:rPr>
              <w:fldChar w:fldCharType="end"/>
            </w:r>
          </w:p>
          <w:p w14:paraId="3285BF39" w14:textId="77777777" w:rsidR="008510EA" w:rsidRPr="008510EA" w:rsidRDefault="008510EA" w:rsidP="00DF58B2">
            <w:pPr>
              <w:bidi w:val="0"/>
              <w:rPr>
                <w:rFonts w:cstheme="minorHAnsi"/>
                <w:sz w:val="12"/>
                <w:szCs w:val="12"/>
                <w:lang w:bidi="ar-EG"/>
              </w:rPr>
            </w:pPr>
          </w:p>
        </w:tc>
      </w:tr>
      <w:tr w:rsidR="00DF58B2" w:rsidRPr="008510EA" w14:paraId="47A82851" w14:textId="77777777" w:rsidTr="008510EA">
        <w:trPr>
          <w:cantSplit/>
          <w:trHeight w:val="20"/>
        </w:trPr>
        <w:tc>
          <w:tcPr>
            <w:tcW w:w="141" w:type="pct"/>
            <w:vMerge/>
            <w:noWrap/>
            <w:textDirection w:val="btLr"/>
            <w:vAlign w:val="center"/>
            <w:hideMark/>
          </w:tcPr>
          <w:p w14:paraId="075807F6"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7360DAE"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Pseuderucaria teretifolia</w:t>
            </w:r>
            <w:r w:rsidRPr="008510EA">
              <w:rPr>
                <w:rFonts w:cstheme="minorHAnsi"/>
                <w:sz w:val="12"/>
                <w:szCs w:val="12"/>
                <w:lang w:val="it-IT" w:bidi="ar-EG"/>
              </w:rPr>
              <w:t xml:space="preserve"> (Desf.) O. E. Schulz</w:t>
            </w:r>
          </w:p>
        </w:tc>
        <w:tc>
          <w:tcPr>
            <w:tcW w:w="319" w:type="pct"/>
            <w:vAlign w:val="center"/>
          </w:tcPr>
          <w:p w14:paraId="4FB7B795" w14:textId="77777777" w:rsidR="008510EA" w:rsidRPr="008510EA" w:rsidRDefault="008510EA" w:rsidP="00DF58B2">
            <w:pPr>
              <w:bidi w:val="0"/>
              <w:rPr>
                <w:rFonts w:cstheme="minorHAnsi"/>
                <w:color w:val="000000" w:themeColor="text1"/>
                <w:sz w:val="12"/>
                <w:szCs w:val="12"/>
                <w:lang w:val="it-IT" w:bidi="ar-EG"/>
              </w:rPr>
            </w:pPr>
          </w:p>
        </w:tc>
        <w:tc>
          <w:tcPr>
            <w:tcW w:w="308" w:type="pct"/>
            <w:noWrap/>
            <w:vAlign w:val="center"/>
          </w:tcPr>
          <w:p w14:paraId="560AB422"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YALS020</w:t>
            </w:r>
          </w:p>
        </w:tc>
        <w:tc>
          <w:tcPr>
            <w:tcW w:w="277" w:type="pct"/>
            <w:noWrap/>
            <w:vAlign w:val="center"/>
            <w:hideMark/>
          </w:tcPr>
          <w:p w14:paraId="73AD507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5AF5F14D"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2836F6C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Gr </w:t>
            </w:r>
          </w:p>
        </w:tc>
        <w:tc>
          <w:tcPr>
            <w:tcW w:w="277" w:type="pct"/>
            <w:noWrap/>
            <w:vAlign w:val="center"/>
            <w:hideMark/>
          </w:tcPr>
          <w:p w14:paraId="5FA722E3"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9F24771"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EAB7FE2"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455E60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E668E16"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F6598E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{"citationID":"Ug9jG7hj","properties":{"formattedCitation":"(Ahmed et al. 2023)","plainCitation":"(Ahmed et al. 2023)","noteIndex":0},"citationItems":[{"id":643,"uris":["http://zotero.org/users/local/Cun0Ndyt/items/FGSP46LA"],"itemData":{"id":643,"type":"article-journal","container-title":"Egyptian Journal of Botany","DOI":"10.21608/EJBO.2023.176281.2199","issue":"3","journalAbbreviation":"Egypt. J. Bot","note":"publisher: National Information and Documentation Center (NIDOC), Academy of Scientific …","page":"797–812","source":"Google Scholar","title":"Ethnobotanical importance of wild plants in Wadi Kaam, Northwestern Libya","volume":"63","author":[{"family":"Ahmed","given":"Dalia A."},{"family":"El-Khalafy","given":"Mohamed M."},{"family":"Almushghub","given":"Fathi"},{"family":"Sharaf El-Din","given":"Ahmed"},{"family":"Shaltout","given":"Kamal"}],"issued":{"date-parts":[["2023"]]}}}],"schema":"https://github.com/citation-style-language/schema/raw/master/csl-citation.json"}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(Ahmed et al., 2023)</w:t>
            </w:r>
            <w:r w:rsidRPr="008510EA">
              <w:rPr>
                <w:rFonts w:cstheme="minorHAnsi"/>
                <w:sz w:val="12"/>
                <w:szCs w:val="12"/>
                <w:lang w:bidi="ar-EG"/>
              </w:rPr>
              <w:fldChar w:fldCharType="end"/>
            </w:r>
          </w:p>
        </w:tc>
      </w:tr>
      <w:tr w:rsidR="00DF58B2" w:rsidRPr="008510EA" w14:paraId="72792195" w14:textId="77777777" w:rsidTr="008510EA">
        <w:trPr>
          <w:cantSplit/>
          <w:trHeight w:val="20"/>
        </w:trPr>
        <w:tc>
          <w:tcPr>
            <w:tcW w:w="141" w:type="pct"/>
            <w:vMerge/>
            <w:noWrap/>
            <w:textDirection w:val="btLr"/>
            <w:vAlign w:val="center"/>
            <w:hideMark/>
          </w:tcPr>
          <w:p w14:paraId="191F871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98D5045"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Schimpera</w:t>
            </w:r>
            <w:proofErr w:type="spellEnd"/>
            <w:r w:rsidRPr="008510EA">
              <w:rPr>
                <w:rFonts w:cstheme="minorHAnsi"/>
                <w:i/>
                <w:iCs/>
                <w:sz w:val="12"/>
                <w:szCs w:val="12"/>
                <w:lang w:bidi="ar-EG"/>
              </w:rPr>
              <w:t xml:space="preserve"> arabica </w:t>
            </w:r>
            <w:proofErr w:type="spellStart"/>
            <w:r w:rsidRPr="008510EA">
              <w:rPr>
                <w:rFonts w:cstheme="minorHAnsi"/>
                <w:sz w:val="12"/>
                <w:szCs w:val="12"/>
                <w:lang w:bidi="ar-EG"/>
              </w:rPr>
              <w:t>Hochst</w:t>
            </w:r>
            <w:proofErr w:type="spellEnd"/>
            <w:r w:rsidRPr="008510EA">
              <w:rPr>
                <w:rFonts w:cstheme="minorHAnsi"/>
                <w:sz w:val="12"/>
                <w:szCs w:val="12"/>
                <w:lang w:bidi="ar-EG"/>
              </w:rPr>
              <w:t>. &amp; Steud.</w:t>
            </w:r>
          </w:p>
        </w:tc>
        <w:tc>
          <w:tcPr>
            <w:tcW w:w="319" w:type="pct"/>
            <w:vAlign w:val="center"/>
          </w:tcPr>
          <w:p w14:paraId="6D4D50A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Safraa</w:t>
            </w:r>
            <w:proofErr w:type="spellEnd"/>
            <w:r w:rsidRPr="008510EA">
              <w:rPr>
                <w:rFonts w:cstheme="minorHAnsi"/>
                <w:color w:val="000000" w:themeColor="text1"/>
                <w:sz w:val="12"/>
                <w:szCs w:val="12"/>
                <w:lang w:bidi="ar-EG"/>
              </w:rPr>
              <w:t xml:space="preserve"> - Saghira</w:t>
            </w:r>
          </w:p>
        </w:tc>
        <w:tc>
          <w:tcPr>
            <w:tcW w:w="308" w:type="pct"/>
            <w:noWrap/>
            <w:vAlign w:val="center"/>
          </w:tcPr>
          <w:p w14:paraId="4A1B7ACB"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1B42A81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67368AB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w:t>
            </w:r>
            <w:proofErr w:type="spellStart"/>
            <w:r w:rsidRPr="008510EA">
              <w:rPr>
                <w:rFonts w:cstheme="minorHAnsi"/>
                <w:sz w:val="12"/>
                <w:szCs w:val="12"/>
                <w:lang w:bidi="ar-EG"/>
              </w:rPr>
              <w:t>Wa</w:t>
            </w:r>
            <w:proofErr w:type="spellEnd"/>
          </w:p>
        </w:tc>
        <w:tc>
          <w:tcPr>
            <w:tcW w:w="247" w:type="pct"/>
            <w:noWrap/>
            <w:vAlign w:val="center"/>
            <w:hideMark/>
          </w:tcPr>
          <w:p w14:paraId="32744F9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HF, Gr, Me </w:t>
            </w:r>
          </w:p>
        </w:tc>
        <w:tc>
          <w:tcPr>
            <w:tcW w:w="277" w:type="pct"/>
            <w:vAlign w:val="center"/>
          </w:tcPr>
          <w:p w14:paraId="331E4E24"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CA87F5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5729F24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Cardiac stimulation</w:t>
            </w:r>
          </w:p>
        </w:tc>
        <w:tc>
          <w:tcPr>
            <w:tcW w:w="708" w:type="pct"/>
            <w:noWrap/>
            <w:vAlign w:val="center"/>
            <w:hideMark/>
          </w:tcPr>
          <w:p w14:paraId="7F40D7D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and antimicrobial  activities, Cardiac stimulation</w:t>
            </w:r>
          </w:p>
        </w:tc>
        <w:tc>
          <w:tcPr>
            <w:tcW w:w="817" w:type="pct"/>
            <w:noWrap/>
            <w:vAlign w:val="center"/>
            <w:hideMark/>
          </w:tcPr>
          <w:p w14:paraId="75A681C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Terpenoids (2-Hexadecen-1-ol and beta sitosterol), Essential oils (palmitic acid, linolenic acid,</w:t>
            </w:r>
            <w:r w:rsidRPr="008510EA">
              <w:rPr>
                <w:rFonts w:cstheme="minorHAnsi"/>
                <w:sz w:val="12"/>
                <w:szCs w:val="12"/>
                <w:lang w:bidi="ar-EG"/>
              </w:rPr>
              <w:br/>
            </w:r>
            <w:proofErr w:type="spellStart"/>
            <w:r w:rsidRPr="008510EA">
              <w:rPr>
                <w:rFonts w:cstheme="minorHAnsi"/>
                <w:sz w:val="12"/>
                <w:szCs w:val="12"/>
                <w:lang w:bidi="ar-EG"/>
              </w:rPr>
              <w:t>tetradecanoic</w:t>
            </w:r>
            <w:proofErr w:type="spellEnd"/>
            <w:r w:rsidRPr="008510EA">
              <w:rPr>
                <w:rFonts w:cstheme="minorHAnsi"/>
                <w:sz w:val="12"/>
                <w:szCs w:val="12"/>
                <w:lang w:bidi="ar-EG"/>
              </w:rPr>
              <w:t xml:space="preserve"> acid and undecanoic acid, polyphenols and flavonoids</w:t>
            </w:r>
          </w:p>
        </w:tc>
        <w:tc>
          <w:tcPr>
            <w:tcW w:w="513" w:type="pct"/>
            <w:noWrap/>
            <w:vAlign w:val="center"/>
            <w:hideMark/>
          </w:tcPr>
          <w:p w14:paraId="0FCE254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{"citationID":"UDnXl3gk","properties":{"formattedCitation":"(El-Shabasy 2016)","plainCitation":"(El-Shabasy 2016)","dontUpdate":true,"noteIndex":0},"citationItems":[{"id":465,"uris":["http://zotero.org/users/local/Cun0Ndyt/items/3253QT9D"],"itemData":{"id":465,"type":"article-journal","container-title":"International Journal of Botany Studies","issue":"1","journalAbbreviation":"Int. J. Bot. Stud","page":"38–59","source":"Google Scholar","title":"Survey on medicinal plants in the flora of Jizan Region, Saudi Arabia","volume":"2","author":[{"family":"El-Shabasy","given":"Ahmed"}],"issued":{"date-parts":[["2016"]]}}}],"schema":"https://github.com/citation-style-language/schema/raw/master/csl-citation.json"}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Shabasy</w:t>
            </w:r>
            <w:proofErr w:type="spellEnd"/>
            <w:r w:rsidRPr="008510EA">
              <w:rPr>
                <w:rFonts w:cstheme="minorHAnsi"/>
                <w:sz w:val="12"/>
                <w:szCs w:val="12"/>
              </w:rPr>
              <w:t xml:space="preserve">, 2016;  </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{"citationID":"7Pv5naq5","properties":{"formattedCitation":"(Hidayathulla et al. 2018)","plainCitation":"(Hidayathulla et al. 2018)","dontUpdate":true,"noteIndex":0},"citationItems":[{"id":645,"uris":["http://zotero.org/users/local/Cun0Ndyt/items/XGZWZ36F"],"itemData":{"id":645,"type":"article-journal","container-title":"Journal of applied microbiology","DOI":"10.1111/jam.13704","issue":"5","journalAbbreviation":"J. Appl. Microbiol","note":"publisher: Blackwell Science Ltd Oxford, UK","page":"1082–1091","source":"Google Scholar","title":"GC/MS analysis and characterization of 2-Hexadecen-1-ol and beta sitosterol from Schimpera arabica extract for its bioactive potential as antioxidant and antimicrobial","volume":"124","author":[{"family":"Hidayathulla","given":"S."},{"family":"Shahat","given":"A. A."},{"family":"Ahamad","given":"S. R."},{"family":"Al Moqbil","given":"A. A. N."},{"family":"Alsaid","given":"M. S."},{"family":"Divakar","given":"D. D."}],"issued":{"date-parts":[["2018"]]}}}],"schema":"https://github.com/citation-style-language/schema/raw/master/csl-citation.json"}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Hidayathulla</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7A3930BF" w14:textId="77777777" w:rsidTr="008510EA">
        <w:trPr>
          <w:cantSplit/>
          <w:trHeight w:val="1070"/>
        </w:trPr>
        <w:tc>
          <w:tcPr>
            <w:tcW w:w="141" w:type="pct"/>
            <w:noWrap/>
            <w:textDirection w:val="btLr"/>
            <w:vAlign w:val="center"/>
            <w:hideMark/>
          </w:tcPr>
          <w:p w14:paraId="2C0A3695"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Campanulaceae</w:t>
            </w:r>
            <w:proofErr w:type="spellEnd"/>
          </w:p>
        </w:tc>
        <w:tc>
          <w:tcPr>
            <w:tcW w:w="346" w:type="pct"/>
            <w:noWrap/>
            <w:vAlign w:val="center"/>
            <w:hideMark/>
          </w:tcPr>
          <w:p w14:paraId="1EDCC9D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Campanula dulcis</w:t>
            </w:r>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17393E64"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0A1B35A8"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0E631C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2A100DD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4EF9838" w14:textId="77777777" w:rsidR="008510EA" w:rsidRPr="008510EA" w:rsidRDefault="008510EA" w:rsidP="00DF58B2">
            <w:pPr>
              <w:bidi w:val="0"/>
              <w:rPr>
                <w:rFonts w:cstheme="minorHAnsi"/>
                <w:sz w:val="12"/>
                <w:szCs w:val="12"/>
                <w:lang w:bidi="ar-EG"/>
              </w:rPr>
            </w:pPr>
          </w:p>
        </w:tc>
        <w:tc>
          <w:tcPr>
            <w:tcW w:w="277" w:type="pct"/>
            <w:noWrap/>
            <w:vAlign w:val="center"/>
            <w:hideMark/>
          </w:tcPr>
          <w:p w14:paraId="36AF6F24"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34786E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A0F290D"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2A6CF75" w14:textId="77777777" w:rsidR="008510EA" w:rsidRPr="008510EA" w:rsidRDefault="008510EA" w:rsidP="00DF58B2">
            <w:pPr>
              <w:bidi w:val="0"/>
              <w:rPr>
                <w:rFonts w:cstheme="minorHAnsi"/>
                <w:sz w:val="12"/>
                <w:szCs w:val="12"/>
                <w:lang w:bidi="ar-EG"/>
              </w:rPr>
            </w:pPr>
          </w:p>
        </w:tc>
        <w:tc>
          <w:tcPr>
            <w:tcW w:w="817" w:type="pct"/>
            <w:noWrap/>
            <w:vAlign w:val="center"/>
            <w:hideMark/>
          </w:tcPr>
          <w:p w14:paraId="3471B663"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96EC99D" w14:textId="77777777" w:rsidR="008510EA" w:rsidRPr="008510EA" w:rsidRDefault="008510EA" w:rsidP="00DF58B2">
            <w:pPr>
              <w:bidi w:val="0"/>
              <w:rPr>
                <w:rFonts w:cstheme="minorHAnsi"/>
                <w:sz w:val="12"/>
                <w:szCs w:val="12"/>
                <w:lang w:bidi="ar-EG"/>
              </w:rPr>
            </w:pPr>
          </w:p>
        </w:tc>
      </w:tr>
      <w:tr w:rsidR="00DF58B2" w:rsidRPr="008510EA" w14:paraId="2AAA034A" w14:textId="77777777" w:rsidTr="008510EA">
        <w:trPr>
          <w:cantSplit/>
          <w:trHeight w:val="20"/>
        </w:trPr>
        <w:tc>
          <w:tcPr>
            <w:tcW w:w="141" w:type="pct"/>
            <w:vMerge w:val="restart"/>
            <w:noWrap/>
            <w:textDirection w:val="btLr"/>
            <w:vAlign w:val="center"/>
            <w:hideMark/>
          </w:tcPr>
          <w:p w14:paraId="7F100FBC"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Caprifoliaceae</w:t>
            </w:r>
          </w:p>
        </w:tc>
        <w:tc>
          <w:tcPr>
            <w:tcW w:w="346" w:type="pct"/>
            <w:noWrap/>
            <w:vAlign w:val="center"/>
            <w:hideMark/>
          </w:tcPr>
          <w:p w14:paraId="2638A558"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Pterocephalus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arabicus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662BF928"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Euqs</w:t>
            </w:r>
            <w:proofErr w:type="spellEnd"/>
          </w:p>
        </w:tc>
        <w:tc>
          <w:tcPr>
            <w:tcW w:w="308" w:type="pct"/>
            <w:noWrap/>
            <w:vAlign w:val="center"/>
          </w:tcPr>
          <w:p w14:paraId="40026BB7"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TAN6362 - 6363</w:t>
            </w:r>
          </w:p>
        </w:tc>
        <w:tc>
          <w:tcPr>
            <w:tcW w:w="277" w:type="pct"/>
            <w:noWrap/>
            <w:vAlign w:val="center"/>
            <w:hideMark/>
          </w:tcPr>
          <w:p w14:paraId="37EB32C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5508F52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53B2D89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Gr </w:t>
            </w:r>
          </w:p>
        </w:tc>
        <w:tc>
          <w:tcPr>
            <w:tcW w:w="277" w:type="pct"/>
            <w:noWrap/>
            <w:vAlign w:val="center"/>
            <w:hideMark/>
          </w:tcPr>
          <w:p w14:paraId="0F2B6AB4"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FA93311"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918C51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64D690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2C4214B"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93E009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{"citationID":"MJaAUrIu","properties":{"formattedCitation":"(El-Khalafy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{"citationID":"rAzP5krs","properties":{"formattedCitation":"(Shaltout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2F7A02FB" w14:textId="77777777" w:rsidTr="008510EA">
        <w:trPr>
          <w:cantSplit/>
          <w:trHeight w:val="20"/>
        </w:trPr>
        <w:tc>
          <w:tcPr>
            <w:tcW w:w="141" w:type="pct"/>
            <w:vMerge/>
            <w:noWrap/>
            <w:textDirection w:val="btLr"/>
            <w:vAlign w:val="center"/>
            <w:hideMark/>
          </w:tcPr>
          <w:p w14:paraId="574D0493"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0B55B50"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Pterocephalus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sanctus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087CD2B9"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Euqs</w:t>
            </w:r>
            <w:proofErr w:type="spellEnd"/>
          </w:p>
        </w:tc>
        <w:tc>
          <w:tcPr>
            <w:tcW w:w="308" w:type="pct"/>
            <w:noWrap/>
            <w:vAlign w:val="center"/>
          </w:tcPr>
          <w:p w14:paraId="37ACC1B3"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TAN6022- 6043</w:t>
            </w:r>
          </w:p>
        </w:tc>
        <w:tc>
          <w:tcPr>
            <w:tcW w:w="277" w:type="pct"/>
            <w:noWrap/>
            <w:vAlign w:val="center"/>
            <w:hideMark/>
          </w:tcPr>
          <w:p w14:paraId="798FB63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194EFD3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065492D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759187CF"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B14044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79F4661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Anti-inflammatory, analgesic, antihepatotoxic, antioxidant, antibacterial, spasmolytic, hemostatic, and astringent properties.</w:t>
            </w:r>
          </w:p>
        </w:tc>
        <w:tc>
          <w:tcPr>
            <w:tcW w:w="708" w:type="pct"/>
            <w:noWrap/>
            <w:vAlign w:val="center"/>
            <w:hideMark/>
          </w:tcPr>
          <w:p w14:paraId="2FFE5668"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Antihepatoxic</w:t>
            </w:r>
            <w:proofErr w:type="spellEnd"/>
            <w:r w:rsidRPr="008510EA">
              <w:rPr>
                <w:rFonts w:cstheme="minorHAnsi"/>
                <w:sz w:val="12"/>
                <w:szCs w:val="12"/>
                <w:lang w:bidi="ar-EG"/>
              </w:rPr>
              <w:t xml:space="preserve"> and anti-bacterial activities</w:t>
            </w:r>
          </w:p>
        </w:tc>
        <w:tc>
          <w:tcPr>
            <w:tcW w:w="817" w:type="pct"/>
            <w:noWrap/>
            <w:vAlign w:val="center"/>
            <w:hideMark/>
          </w:tcPr>
          <w:p w14:paraId="4B458E99"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Flavenoids</w:t>
            </w:r>
            <w:proofErr w:type="spellEnd"/>
            <w:r w:rsidRPr="008510EA">
              <w:rPr>
                <w:rFonts w:cstheme="minorHAnsi"/>
                <w:sz w:val="12"/>
                <w:szCs w:val="12"/>
                <w:lang w:bidi="ar-EG"/>
              </w:rPr>
              <w:t xml:space="preserve">, </w:t>
            </w:r>
            <w:proofErr w:type="spellStart"/>
            <w:r w:rsidRPr="008510EA">
              <w:rPr>
                <w:rFonts w:cstheme="minorHAnsi"/>
                <w:sz w:val="12"/>
                <w:szCs w:val="12"/>
                <w:lang w:bidi="ar-EG"/>
              </w:rPr>
              <w:t>giycosides</w:t>
            </w:r>
            <w:proofErr w:type="spellEnd"/>
            <w:r w:rsidRPr="008510EA">
              <w:rPr>
                <w:rFonts w:cstheme="minorHAnsi"/>
                <w:sz w:val="12"/>
                <w:szCs w:val="12"/>
                <w:lang w:bidi="ar-EG"/>
              </w:rPr>
              <w:t xml:space="preserve"> (</w:t>
            </w:r>
            <w:proofErr w:type="spellStart"/>
            <w:r w:rsidRPr="008510EA">
              <w:rPr>
                <w:rFonts w:cstheme="minorHAnsi"/>
                <w:sz w:val="12"/>
                <w:szCs w:val="12"/>
                <w:lang w:bidi="ar-EG"/>
              </w:rPr>
              <w:t>sweroside</w:t>
            </w:r>
            <w:proofErr w:type="spellEnd"/>
            <w:r w:rsidRPr="008510EA">
              <w:rPr>
                <w:rFonts w:cstheme="minorHAnsi"/>
                <w:sz w:val="12"/>
                <w:szCs w:val="12"/>
                <w:lang w:bidi="ar-EG"/>
              </w:rPr>
              <w:t>) and terpenes (</w:t>
            </w:r>
            <w:proofErr w:type="spellStart"/>
            <w:r w:rsidRPr="008510EA">
              <w:rPr>
                <w:rFonts w:cstheme="minorHAnsi"/>
                <w:sz w:val="12"/>
                <w:szCs w:val="12"/>
                <w:lang w:bidi="ar-EG"/>
              </w:rPr>
              <w:t>loganin</w:t>
            </w:r>
            <w:proofErr w:type="spellEnd"/>
            <w:r w:rsidRPr="008510EA">
              <w:rPr>
                <w:rFonts w:cstheme="minorHAnsi"/>
                <w:sz w:val="12"/>
                <w:szCs w:val="12"/>
                <w:lang w:bidi="ar-EG"/>
              </w:rPr>
              <w:t>)</w:t>
            </w:r>
          </w:p>
        </w:tc>
        <w:tc>
          <w:tcPr>
            <w:tcW w:w="513" w:type="pct"/>
            <w:noWrap/>
            <w:vAlign w:val="center"/>
            <w:hideMark/>
          </w:tcPr>
          <w:p w14:paraId="467C73F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{"citationID":"FPJGX5ZV","properties":{"formattedCitation":"(Ahmed and Shahat 2006)","plainCitation":"(Ahmed and Shahat 2006)","dontUpdate":true,"noteIndex":0},"citationItems":[{"id":646,"uris":["http://zotero.org/users/local/Cun0Ndyt/items/SJHGH42C"],"itemData":{"id":646,"type":"article-journal","abstract":"Two flavonoid C-glycosides, isolated from Pterocephalus sanctus (Dipsaceae), were identified as luteolin-6-C-β-D-glucoside-7-O-methyl ether and apigenin-6-C-β-D-glucoside-7-O-methyl ether on the basis of spectroscopic studies.","container-title":"Natural Product Communications","DOI":"10.1177/1934578X0600100605","ISSN":"1934-578X, 1555-9475","issue":"6","journalAbbreviation":"Nat. Prod. Commun","language":"en","license":"http://journals.sagepub.com/page/policies/text-and-data-mining-license","page":"1934578X0600100","source":"DOI.org (Crossref)","title":"Flavonoid C-Glycosides from &lt;i&gt;Pterocephalus Sanctus&lt;/i&gt; Growing in Egypt","volume":"1","author":[{"family":"Ahmed","given":"Fahem A."},{"family":"Shahat","given":"Abdelaaty A."}],"issued":{"date-parts":[["2006",6]]}}}],"schema":"https://github.com/citation-style-language/schema/raw/master/csl-citation.json"}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 xml:space="preserve">(Ahmed &amp; </w:t>
            </w:r>
            <w:proofErr w:type="spellStart"/>
            <w:r w:rsidRPr="008510EA">
              <w:rPr>
                <w:rFonts w:cstheme="minorHAnsi"/>
                <w:sz w:val="12"/>
                <w:szCs w:val="12"/>
              </w:rPr>
              <w:t>Shahat</w:t>
            </w:r>
            <w:proofErr w:type="spellEnd"/>
            <w:r w:rsidRPr="008510EA">
              <w:rPr>
                <w:rFonts w:cstheme="minorHAnsi"/>
                <w:sz w:val="12"/>
                <w:szCs w:val="12"/>
              </w:rPr>
              <w:t xml:space="preserve">, 2006;  </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{"citationID":"PS36isy1","properties":{"formattedCitation":"(El-Hela et al. 2020)","plainCitation":"(El-Hela et al. 2020)","dontUpdate":true,"noteIndex":0},"citationItems":[{"id":648,"uris":["http://zotero.org/users/local/Cun0Ndyt/items/52F87RP4"],"itemData":{"id":648,"type":"article-journal","container-title":"Pharmacognosy Magazine","DOI":"10.4103/pm.pm_558_19","issue":"71","journalAbbreviation":"Pharmacogn. Mag","page":"592-599","source":"Google Scholar","title":"Profiling of antiviral and antioxidant phytochemicals of Pterocephalus frutescens hochist. using high-resolution ultra-performance liquid chromatography/quadrupole time-of-flight mass spectrometer","volume":"16","author":[{"family":"El-Hela","given":"Atef A."},{"family":"Hegazy","given":"Mostafa M."},{"family":"Bakr","given":"Marwa S. Abu"},{"family":"Abbass","given":"Hatem S."}],"issued":{"date-parts":[["2020"]]}}}],"schema":"https://github.com/citation-style-language/schema/raw/master/csl-citation.json"}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El-Hela et al., 2020)</w:t>
            </w:r>
            <w:r w:rsidRPr="008510EA">
              <w:rPr>
                <w:rFonts w:cstheme="minorHAnsi"/>
                <w:sz w:val="12"/>
                <w:szCs w:val="12"/>
                <w:lang w:bidi="ar-EG"/>
              </w:rPr>
              <w:fldChar w:fldCharType="end"/>
            </w:r>
          </w:p>
        </w:tc>
      </w:tr>
      <w:tr w:rsidR="00DF58B2" w:rsidRPr="008510EA" w14:paraId="41631226" w14:textId="77777777" w:rsidTr="008510EA">
        <w:trPr>
          <w:cantSplit/>
          <w:trHeight w:val="20"/>
        </w:trPr>
        <w:tc>
          <w:tcPr>
            <w:tcW w:w="141" w:type="pct"/>
            <w:vMerge w:val="restart"/>
            <w:noWrap/>
            <w:textDirection w:val="btLr"/>
            <w:vAlign w:val="center"/>
            <w:hideMark/>
          </w:tcPr>
          <w:p w14:paraId="76D123C2"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Caryophyllaceae</w:t>
            </w:r>
          </w:p>
        </w:tc>
        <w:tc>
          <w:tcPr>
            <w:tcW w:w="346" w:type="pct"/>
            <w:noWrap/>
            <w:vAlign w:val="center"/>
            <w:hideMark/>
          </w:tcPr>
          <w:p w14:paraId="5055BBBE"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Bufonia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multiceps</w:t>
            </w:r>
            <w:proofErr w:type="spellEnd"/>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04104204"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7EC14CB2"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ELKH001</w:t>
            </w:r>
          </w:p>
        </w:tc>
        <w:tc>
          <w:tcPr>
            <w:tcW w:w="277" w:type="pct"/>
            <w:noWrap/>
            <w:vAlign w:val="center"/>
            <w:hideMark/>
          </w:tcPr>
          <w:p w14:paraId="58A8402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49B2CD6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6B7E8DB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71102A4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433D76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3DBD8B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441500A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4C7C8C8" w14:textId="77777777" w:rsidR="008510EA" w:rsidRPr="008510EA" w:rsidRDefault="008510EA" w:rsidP="00DF58B2">
            <w:pPr>
              <w:bidi w:val="0"/>
              <w:rPr>
                <w:rFonts w:cstheme="minorHAnsi"/>
                <w:sz w:val="12"/>
                <w:szCs w:val="12"/>
                <w:lang w:bidi="ar-EG"/>
              </w:rPr>
            </w:pPr>
          </w:p>
        </w:tc>
        <w:tc>
          <w:tcPr>
            <w:tcW w:w="513" w:type="pct"/>
            <w:noWrap/>
            <w:vAlign w:val="center"/>
          </w:tcPr>
          <w:p w14:paraId="2F6E9BF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{"citationID":"QsGg82ME","properties":{"formattedCitation":"(Shaltout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{"citationID":"htdJnB2X","properties":{"formattedCitation":"(El-Khalafy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01180257" w14:textId="77777777" w:rsidTr="008510EA">
        <w:trPr>
          <w:cantSplit/>
          <w:trHeight w:val="20"/>
        </w:trPr>
        <w:tc>
          <w:tcPr>
            <w:tcW w:w="141" w:type="pct"/>
            <w:vMerge/>
            <w:noWrap/>
            <w:textDirection w:val="btLr"/>
            <w:vAlign w:val="center"/>
            <w:hideMark/>
          </w:tcPr>
          <w:p w14:paraId="10BC2276"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C82B68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Dianthus </w:t>
            </w:r>
            <w:proofErr w:type="spellStart"/>
            <w:r w:rsidRPr="008510EA">
              <w:rPr>
                <w:rFonts w:cstheme="minorHAnsi"/>
                <w:i/>
                <w:iCs/>
                <w:sz w:val="12"/>
                <w:szCs w:val="12"/>
                <w:lang w:bidi="ar-EG"/>
              </w:rPr>
              <w:t>guessfeldtianus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Muschl</w:t>
            </w:r>
            <w:proofErr w:type="spellEnd"/>
            <w:r w:rsidRPr="008510EA">
              <w:rPr>
                <w:rFonts w:cstheme="minorHAnsi"/>
                <w:sz w:val="12"/>
                <w:szCs w:val="12"/>
                <w:lang w:bidi="ar-EG"/>
              </w:rPr>
              <w:t>.</w:t>
            </w:r>
          </w:p>
        </w:tc>
        <w:tc>
          <w:tcPr>
            <w:tcW w:w="319" w:type="pct"/>
            <w:vAlign w:val="center"/>
          </w:tcPr>
          <w:p w14:paraId="5DA017BA"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Quranful</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Shayie</w:t>
            </w:r>
            <w:proofErr w:type="spellEnd"/>
          </w:p>
        </w:tc>
        <w:tc>
          <w:tcPr>
            <w:tcW w:w="308" w:type="pct"/>
            <w:noWrap/>
            <w:vAlign w:val="center"/>
          </w:tcPr>
          <w:p w14:paraId="61BB227E"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6327398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w:t>
            </w:r>
          </w:p>
        </w:tc>
        <w:tc>
          <w:tcPr>
            <w:tcW w:w="184" w:type="pct"/>
            <w:noWrap/>
            <w:vAlign w:val="center"/>
            <w:hideMark/>
          </w:tcPr>
          <w:p w14:paraId="72D5DBC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115C8FC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OT</w:t>
            </w:r>
          </w:p>
        </w:tc>
        <w:tc>
          <w:tcPr>
            <w:tcW w:w="277" w:type="pct"/>
            <w:noWrap/>
            <w:vAlign w:val="center"/>
            <w:hideMark/>
          </w:tcPr>
          <w:p w14:paraId="270460CB"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E02189F"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1777389" w14:textId="77777777" w:rsidR="008510EA" w:rsidRPr="008510EA" w:rsidRDefault="008510EA" w:rsidP="00DF58B2">
            <w:pPr>
              <w:bidi w:val="0"/>
              <w:rPr>
                <w:rFonts w:cstheme="minorHAnsi"/>
                <w:sz w:val="12"/>
                <w:szCs w:val="12"/>
                <w:lang w:bidi="ar-EG"/>
              </w:rPr>
            </w:pPr>
          </w:p>
        </w:tc>
        <w:tc>
          <w:tcPr>
            <w:tcW w:w="708" w:type="pct"/>
            <w:noWrap/>
            <w:vAlign w:val="center"/>
            <w:hideMark/>
          </w:tcPr>
          <w:p w14:paraId="3E983EA3"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1A7D452" w14:textId="77777777" w:rsidR="008510EA" w:rsidRPr="008510EA" w:rsidRDefault="008510EA" w:rsidP="00DF58B2">
            <w:pPr>
              <w:bidi w:val="0"/>
              <w:rPr>
                <w:rFonts w:cstheme="minorHAnsi"/>
                <w:sz w:val="12"/>
                <w:szCs w:val="12"/>
                <w:lang w:bidi="ar-EG"/>
              </w:rPr>
            </w:pPr>
          </w:p>
        </w:tc>
        <w:tc>
          <w:tcPr>
            <w:tcW w:w="513" w:type="pct"/>
            <w:noWrap/>
            <w:vAlign w:val="center"/>
          </w:tcPr>
          <w:p w14:paraId="4E8937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{"citationID":"K2PSZ46l","properties":{"formattedCitation":"(Shaltout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{"citationID":"LrLnW6e2","properties":{"formattedCitation":"(El-Khalafy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w:t>
            </w:r>
            <w:r w:rsidRPr="008510EA">
              <w:rPr>
                <w:rFonts w:cstheme="minorHAnsi"/>
                <w:sz w:val="12"/>
                <w:szCs w:val="12"/>
                <w:lang w:bidi="ar-EG"/>
              </w:rPr>
              <w:fldChar w:fldCharType="end"/>
            </w:r>
          </w:p>
        </w:tc>
      </w:tr>
      <w:tr w:rsidR="00DF58B2" w:rsidRPr="008510EA" w14:paraId="2FD39872" w14:textId="77777777" w:rsidTr="008510EA">
        <w:trPr>
          <w:cantSplit/>
          <w:trHeight w:val="20"/>
        </w:trPr>
        <w:tc>
          <w:tcPr>
            <w:tcW w:w="141" w:type="pct"/>
            <w:vMerge/>
            <w:noWrap/>
            <w:textDirection w:val="btLr"/>
            <w:vAlign w:val="center"/>
            <w:hideMark/>
          </w:tcPr>
          <w:p w14:paraId="111E706A"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7CB5DD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Dianthus </w:t>
            </w:r>
            <w:proofErr w:type="spellStart"/>
            <w:r w:rsidRPr="008510EA">
              <w:rPr>
                <w:rFonts w:cstheme="minorHAnsi"/>
                <w:i/>
                <w:iCs/>
                <w:sz w:val="12"/>
                <w:szCs w:val="12"/>
                <w:lang w:bidi="ar-EG"/>
              </w:rPr>
              <w:t>monadelphus</w:t>
            </w:r>
            <w:proofErr w:type="spellEnd"/>
            <w:r w:rsidRPr="008510EA">
              <w:rPr>
                <w:rFonts w:cstheme="minorHAnsi"/>
                <w:sz w:val="12"/>
                <w:szCs w:val="12"/>
                <w:lang w:bidi="ar-EG"/>
              </w:rPr>
              <w:t xml:space="preserve"> subsp. </w:t>
            </w:r>
            <w:proofErr w:type="spellStart"/>
            <w:r w:rsidRPr="008510EA">
              <w:rPr>
                <w:rFonts w:cstheme="minorHAnsi"/>
                <w:i/>
                <w:iCs/>
                <w:sz w:val="12"/>
                <w:szCs w:val="12"/>
                <w:lang w:bidi="ar-EG"/>
              </w:rPr>
              <w:t>judaicus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2FDAC899"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774E5112"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1289284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32DB3F0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200DC676" w14:textId="77777777" w:rsidR="008510EA" w:rsidRPr="008510EA" w:rsidRDefault="008510EA" w:rsidP="00DF58B2">
            <w:pPr>
              <w:bidi w:val="0"/>
              <w:rPr>
                <w:rFonts w:cstheme="minorHAnsi"/>
                <w:sz w:val="12"/>
                <w:szCs w:val="12"/>
                <w:lang w:bidi="ar-EG"/>
              </w:rPr>
            </w:pPr>
          </w:p>
        </w:tc>
        <w:tc>
          <w:tcPr>
            <w:tcW w:w="277" w:type="pct"/>
            <w:noWrap/>
            <w:vAlign w:val="center"/>
            <w:hideMark/>
          </w:tcPr>
          <w:p w14:paraId="4B836B5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BB8E316"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EEC829B"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25B5650"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50B2B61"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88C0CCA" w14:textId="77777777" w:rsidR="008510EA" w:rsidRPr="008510EA" w:rsidRDefault="008510EA" w:rsidP="00DF58B2">
            <w:pPr>
              <w:bidi w:val="0"/>
              <w:rPr>
                <w:rFonts w:cstheme="minorHAnsi"/>
                <w:sz w:val="12"/>
                <w:szCs w:val="12"/>
                <w:lang w:bidi="ar-EG"/>
              </w:rPr>
            </w:pPr>
          </w:p>
        </w:tc>
      </w:tr>
      <w:tr w:rsidR="00DF58B2" w:rsidRPr="008510EA" w14:paraId="20A573B5" w14:textId="77777777" w:rsidTr="008510EA">
        <w:trPr>
          <w:cantSplit/>
          <w:trHeight w:val="20"/>
        </w:trPr>
        <w:tc>
          <w:tcPr>
            <w:tcW w:w="141" w:type="pct"/>
            <w:vMerge/>
            <w:noWrap/>
            <w:textDirection w:val="btLr"/>
            <w:vAlign w:val="center"/>
            <w:hideMark/>
          </w:tcPr>
          <w:p w14:paraId="638C1904"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0A892DC"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Dianthus </w:t>
            </w:r>
            <w:proofErr w:type="spellStart"/>
            <w:r w:rsidRPr="008510EA">
              <w:rPr>
                <w:rFonts w:cstheme="minorHAnsi"/>
                <w:i/>
                <w:iCs/>
                <w:sz w:val="12"/>
                <w:szCs w:val="12"/>
                <w:lang w:bidi="ar-EG"/>
              </w:rPr>
              <w:t>sinaicus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2E16C4A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Quranful</w:t>
            </w:r>
            <w:proofErr w:type="spellEnd"/>
          </w:p>
        </w:tc>
        <w:tc>
          <w:tcPr>
            <w:tcW w:w="308" w:type="pct"/>
            <w:noWrap/>
            <w:vAlign w:val="center"/>
          </w:tcPr>
          <w:p w14:paraId="3A844158"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YALS024</w:t>
            </w:r>
          </w:p>
        </w:tc>
        <w:tc>
          <w:tcPr>
            <w:tcW w:w="277" w:type="pct"/>
            <w:noWrap/>
            <w:vAlign w:val="center"/>
            <w:hideMark/>
          </w:tcPr>
          <w:p w14:paraId="7ECBA9A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66385FF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1BC6104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186A1D5A"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9F4BEB7" w14:textId="77777777" w:rsidR="008510EA" w:rsidRPr="008510EA" w:rsidRDefault="008510EA" w:rsidP="00DF58B2">
            <w:pPr>
              <w:bidi w:val="0"/>
              <w:rPr>
                <w:rFonts w:cstheme="minorHAnsi"/>
                <w:sz w:val="12"/>
                <w:szCs w:val="12"/>
                <w:lang w:bidi="ar-EG"/>
              </w:rPr>
            </w:pPr>
          </w:p>
        </w:tc>
        <w:tc>
          <w:tcPr>
            <w:tcW w:w="554" w:type="pct"/>
            <w:noWrap/>
            <w:vAlign w:val="center"/>
            <w:hideMark/>
          </w:tcPr>
          <w:p w14:paraId="7D455515"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7DE0854"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BF2688A"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DA150CC" w14:textId="77777777" w:rsidR="008510EA" w:rsidRPr="008510EA" w:rsidRDefault="008510EA" w:rsidP="00DF58B2">
            <w:pPr>
              <w:bidi w:val="0"/>
              <w:rPr>
                <w:rFonts w:cstheme="minorHAnsi"/>
                <w:sz w:val="12"/>
                <w:szCs w:val="12"/>
                <w:lang w:bidi="ar-EG"/>
              </w:rPr>
            </w:pPr>
          </w:p>
        </w:tc>
      </w:tr>
      <w:tr w:rsidR="00DF58B2" w:rsidRPr="008510EA" w14:paraId="1A338CC6" w14:textId="77777777" w:rsidTr="008510EA">
        <w:trPr>
          <w:cantSplit/>
          <w:trHeight w:val="20"/>
        </w:trPr>
        <w:tc>
          <w:tcPr>
            <w:tcW w:w="141" w:type="pct"/>
            <w:vMerge/>
            <w:noWrap/>
            <w:textDirection w:val="btLr"/>
            <w:vAlign w:val="center"/>
            <w:hideMark/>
          </w:tcPr>
          <w:p w14:paraId="0654B92E"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7B50C5B1"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Eremogone</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sinaica</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 xml:space="preserve">.) </w:t>
            </w:r>
            <w:proofErr w:type="spellStart"/>
            <w:r w:rsidRPr="008510EA">
              <w:rPr>
                <w:rFonts w:cstheme="minorHAnsi"/>
                <w:sz w:val="12"/>
                <w:szCs w:val="12"/>
                <w:lang w:bidi="ar-EG"/>
              </w:rPr>
              <w:t>Dillenb</w:t>
            </w:r>
            <w:proofErr w:type="spellEnd"/>
            <w:r w:rsidRPr="008510EA">
              <w:rPr>
                <w:rFonts w:cstheme="minorHAnsi"/>
                <w:sz w:val="12"/>
                <w:szCs w:val="12"/>
                <w:lang w:bidi="ar-EG"/>
              </w:rPr>
              <w:t xml:space="preserve">. &amp; </w:t>
            </w:r>
            <w:proofErr w:type="spellStart"/>
            <w:r w:rsidRPr="008510EA">
              <w:rPr>
                <w:rFonts w:cstheme="minorHAnsi"/>
                <w:sz w:val="12"/>
                <w:szCs w:val="12"/>
                <w:lang w:bidi="ar-EG"/>
              </w:rPr>
              <w:t>Kadereit</w:t>
            </w:r>
            <w:proofErr w:type="spellEnd"/>
            <w:r w:rsidRPr="008510EA">
              <w:rPr>
                <w:rFonts w:cstheme="minorHAnsi"/>
                <w:sz w:val="12"/>
                <w:szCs w:val="12"/>
                <w:lang w:bidi="ar-EG"/>
              </w:rPr>
              <w:t xml:space="preserve"> </w:t>
            </w:r>
          </w:p>
        </w:tc>
        <w:tc>
          <w:tcPr>
            <w:tcW w:w="319" w:type="pct"/>
            <w:vAlign w:val="center"/>
          </w:tcPr>
          <w:p w14:paraId="64BD090A"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310BAA5"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3D5290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 S</w:t>
            </w:r>
          </w:p>
        </w:tc>
        <w:tc>
          <w:tcPr>
            <w:tcW w:w="184" w:type="pct"/>
            <w:noWrap/>
            <w:vAlign w:val="center"/>
            <w:hideMark/>
          </w:tcPr>
          <w:p w14:paraId="5392D5C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w:t>
            </w:r>
            <w:proofErr w:type="spellStart"/>
            <w:r w:rsidRPr="008510EA">
              <w:rPr>
                <w:rFonts w:cstheme="minorHAnsi"/>
                <w:sz w:val="12"/>
                <w:szCs w:val="12"/>
                <w:lang w:bidi="ar-EG"/>
              </w:rPr>
              <w:t>Wa</w:t>
            </w:r>
            <w:proofErr w:type="spellEnd"/>
          </w:p>
        </w:tc>
        <w:tc>
          <w:tcPr>
            <w:tcW w:w="247" w:type="pct"/>
            <w:noWrap/>
            <w:vAlign w:val="center"/>
            <w:hideMark/>
          </w:tcPr>
          <w:p w14:paraId="431FA84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30879119"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BD635BC"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3D85C57"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E5B56C9"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11D4D69"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C2FA0AC" w14:textId="77777777" w:rsidR="008510EA" w:rsidRPr="008510EA" w:rsidRDefault="008510EA" w:rsidP="00DF58B2">
            <w:pPr>
              <w:bidi w:val="0"/>
              <w:rPr>
                <w:rFonts w:cstheme="minorHAnsi"/>
                <w:sz w:val="12"/>
                <w:szCs w:val="12"/>
                <w:lang w:bidi="ar-EG"/>
              </w:rPr>
            </w:pPr>
          </w:p>
        </w:tc>
      </w:tr>
      <w:tr w:rsidR="00DF58B2" w:rsidRPr="008510EA" w14:paraId="795C5B57" w14:textId="77777777" w:rsidTr="008510EA">
        <w:trPr>
          <w:cantSplit/>
          <w:trHeight w:val="20"/>
        </w:trPr>
        <w:tc>
          <w:tcPr>
            <w:tcW w:w="141" w:type="pct"/>
            <w:vMerge/>
            <w:noWrap/>
            <w:textDirection w:val="btLr"/>
            <w:vAlign w:val="center"/>
            <w:hideMark/>
          </w:tcPr>
          <w:p w14:paraId="46AC5ACD"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D244044"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Paronychia </w:t>
            </w:r>
            <w:proofErr w:type="spellStart"/>
            <w:r w:rsidRPr="008510EA">
              <w:rPr>
                <w:rFonts w:cstheme="minorHAnsi"/>
                <w:i/>
                <w:iCs/>
                <w:sz w:val="12"/>
                <w:szCs w:val="12"/>
                <w:lang w:bidi="ar-EG"/>
              </w:rPr>
              <w:t>sinaica</w:t>
            </w:r>
            <w:proofErr w:type="spellEnd"/>
            <w:r w:rsidRPr="008510EA">
              <w:rPr>
                <w:rFonts w:cstheme="minorHAnsi"/>
                <w:sz w:val="12"/>
                <w:szCs w:val="12"/>
                <w:lang w:bidi="ar-EG"/>
              </w:rPr>
              <w:t xml:space="preserve"> </w:t>
            </w:r>
            <w:proofErr w:type="spellStart"/>
            <w:r w:rsidRPr="008510EA">
              <w:rPr>
                <w:rFonts w:cstheme="minorHAnsi"/>
                <w:sz w:val="12"/>
                <w:szCs w:val="12"/>
                <w:lang w:bidi="ar-EG"/>
              </w:rPr>
              <w:t>Fresen</w:t>
            </w:r>
            <w:proofErr w:type="spellEnd"/>
            <w:r w:rsidRPr="008510EA">
              <w:rPr>
                <w:rFonts w:cstheme="minorHAnsi"/>
                <w:sz w:val="12"/>
                <w:szCs w:val="12"/>
                <w:lang w:bidi="ar-EG"/>
              </w:rPr>
              <w:t>.</w:t>
            </w:r>
          </w:p>
        </w:tc>
        <w:tc>
          <w:tcPr>
            <w:tcW w:w="319" w:type="pct"/>
            <w:vAlign w:val="center"/>
          </w:tcPr>
          <w:p w14:paraId="52C249B8"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0292E998"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YALS023</w:t>
            </w:r>
          </w:p>
        </w:tc>
        <w:tc>
          <w:tcPr>
            <w:tcW w:w="277" w:type="pct"/>
            <w:noWrap/>
            <w:vAlign w:val="center"/>
            <w:hideMark/>
          </w:tcPr>
          <w:p w14:paraId="591826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0E7ED617"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RH</w:t>
            </w:r>
          </w:p>
        </w:tc>
        <w:tc>
          <w:tcPr>
            <w:tcW w:w="247" w:type="pct"/>
            <w:noWrap/>
            <w:vAlign w:val="center"/>
            <w:hideMark/>
          </w:tcPr>
          <w:p w14:paraId="32E7ED20" w14:textId="77777777" w:rsidR="008510EA" w:rsidRPr="008510EA" w:rsidRDefault="008510EA" w:rsidP="00DF58B2">
            <w:pPr>
              <w:bidi w:val="0"/>
              <w:rPr>
                <w:rFonts w:cstheme="minorHAnsi"/>
                <w:sz w:val="12"/>
                <w:szCs w:val="12"/>
                <w:lang w:bidi="ar-EG"/>
              </w:rPr>
            </w:pPr>
          </w:p>
        </w:tc>
        <w:tc>
          <w:tcPr>
            <w:tcW w:w="277" w:type="pct"/>
            <w:noWrap/>
            <w:vAlign w:val="center"/>
            <w:hideMark/>
          </w:tcPr>
          <w:p w14:paraId="0680A405"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020FA8F" w14:textId="77777777" w:rsidR="008510EA" w:rsidRPr="008510EA" w:rsidRDefault="008510EA" w:rsidP="00DF58B2">
            <w:pPr>
              <w:bidi w:val="0"/>
              <w:rPr>
                <w:rFonts w:cstheme="minorHAnsi"/>
                <w:sz w:val="12"/>
                <w:szCs w:val="12"/>
                <w:lang w:bidi="ar-EG"/>
              </w:rPr>
            </w:pPr>
          </w:p>
        </w:tc>
        <w:tc>
          <w:tcPr>
            <w:tcW w:w="554" w:type="pct"/>
            <w:noWrap/>
            <w:vAlign w:val="center"/>
            <w:hideMark/>
          </w:tcPr>
          <w:p w14:paraId="5C38EFE7"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F58545A"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AA8B598"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54B6B33" w14:textId="77777777" w:rsidR="008510EA" w:rsidRPr="008510EA" w:rsidRDefault="008510EA" w:rsidP="00DF58B2">
            <w:pPr>
              <w:bidi w:val="0"/>
              <w:rPr>
                <w:rFonts w:cstheme="minorHAnsi"/>
                <w:sz w:val="12"/>
                <w:szCs w:val="12"/>
                <w:lang w:bidi="ar-EG"/>
              </w:rPr>
            </w:pPr>
          </w:p>
        </w:tc>
      </w:tr>
      <w:tr w:rsidR="00DF58B2" w:rsidRPr="008510EA" w14:paraId="6A0090D1" w14:textId="77777777" w:rsidTr="008510EA">
        <w:trPr>
          <w:cantSplit/>
          <w:trHeight w:val="20"/>
        </w:trPr>
        <w:tc>
          <w:tcPr>
            <w:tcW w:w="141" w:type="pct"/>
            <w:vMerge/>
            <w:noWrap/>
            <w:textDirection w:val="btLr"/>
            <w:vAlign w:val="center"/>
            <w:hideMark/>
          </w:tcPr>
          <w:p w14:paraId="6729144F"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DFD16B5"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Petrorhagia</w:t>
            </w:r>
            <w:proofErr w:type="spellEnd"/>
            <w:r w:rsidRPr="008510EA">
              <w:rPr>
                <w:rFonts w:cstheme="minorHAnsi"/>
                <w:i/>
                <w:iCs/>
                <w:sz w:val="12"/>
                <w:szCs w:val="12"/>
                <w:lang w:bidi="ar-EG"/>
              </w:rPr>
              <w:t xml:space="preserve"> arabica</w:t>
            </w:r>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 xml:space="preserve">.) P. W. Ball &amp; Heywood </w:t>
            </w:r>
          </w:p>
        </w:tc>
        <w:tc>
          <w:tcPr>
            <w:tcW w:w="319" w:type="pct"/>
            <w:vAlign w:val="center"/>
          </w:tcPr>
          <w:p w14:paraId="615CE8D5"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Alziqia</w:t>
            </w:r>
            <w:proofErr w:type="spellEnd"/>
          </w:p>
        </w:tc>
        <w:tc>
          <w:tcPr>
            <w:tcW w:w="308" w:type="pct"/>
            <w:noWrap/>
            <w:vAlign w:val="center"/>
          </w:tcPr>
          <w:p w14:paraId="445D0D5E"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0D6AEC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06FB19A1"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6A12DE19" w14:textId="77777777" w:rsidR="008510EA" w:rsidRPr="008510EA" w:rsidRDefault="008510EA" w:rsidP="00DF58B2">
            <w:pPr>
              <w:bidi w:val="0"/>
              <w:rPr>
                <w:rFonts w:cstheme="minorHAnsi"/>
                <w:sz w:val="12"/>
                <w:szCs w:val="12"/>
                <w:lang w:bidi="ar-EG"/>
              </w:rPr>
            </w:pPr>
          </w:p>
        </w:tc>
        <w:tc>
          <w:tcPr>
            <w:tcW w:w="277" w:type="pct"/>
            <w:noWrap/>
            <w:vAlign w:val="center"/>
            <w:hideMark/>
          </w:tcPr>
          <w:p w14:paraId="70DF5027" w14:textId="77777777" w:rsidR="008510EA" w:rsidRPr="008510EA" w:rsidRDefault="008510EA" w:rsidP="00DF58B2">
            <w:pPr>
              <w:bidi w:val="0"/>
              <w:rPr>
                <w:rFonts w:cstheme="minorHAnsi"/>
                <w:sz w:val="12"/>
                <w:szCs w:val="12"/>
                <w:lang w:bidi="ar-EG"/>
              </w:rPr>
            </w:pPr>
          </w:p>
        </w:tc>
        <w:tc>
          <w:tcPr>
            <w:tcW w:w="308" w:type="pct"/>
            <w:noWrap/>
            <w:vAlign w:val="center"/>
            <w:hideMark/>
          </w:tcPr>
          <w:p w14:paraId="4212D7A9"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7E85305"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6C5E4D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0E9203E"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A86A1F9" w14:textId="77777777" w:rsidR="008510EA" w:rsidRPr="008510EA" w:rsidRDefault="008510EA" w:rsidP="00DF58B2">
            <w:pPr>
              <w:bidi w:val="0"/>
              <w:rPr>
                <w:rFonts w:cstheme="minorHAnsi"/>
                <w:sz w:val="12"/>
                <w:szCs w:val="12"/>
                <w:lang w:bidi="ar-EG"/>
              </w:rPr>
            </w:pPr>
          </w:p>
        </w:tc>
      </w:tr>
      <w:tr w:rsidR="00DF58B2" w:rsidRPr="008510EA" w14:paraId="78D30FE5" w14:textId="77777777" w:rsidTr="008510EA">
        <w:trPr>
          <w:cantSplit/>
          <w:trHeight w:val="20"/>
        </w:trPr>
        <w:tc>
          <w:tcPr>
            <w:tcW w:w="141" w:type="pct"/>
            <w:vMerge/>
            <w:noWrap/>
            <w:textDirection w:val="btLr"/>
            <w:vAlign w:val="center"/>
            <w:hideMark/>
          </w:tcPr>
          <w:p w14:paraId="32C09295"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0C42876"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Silene arabica</w:t>
            </w:r>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2050F18A"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 xml:space="preserve">Abu </w:t>
            </w:r>
            <w:proofErr w:type="spellStart"/>
            <w:r w:rsidRPr="008510EA">
              <w:rPr>
                <w:rFonts w:cstheme="minorHAnsi"/>
                <w:color w:val="000000" w:themeColor="text1"/>
                <w:sz w:val="12"/>
                <w:szCs w:val="12"/>
                <w:lang w:bidi="ar-EG"/>
              </w:rPr>
              <w:t>duhinat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Allasiq</w:t>
            </w:r>
            <w:proofErr w:type="spellEnd"/>
          </w:p>
        </w:tc>
        <w:tc>
          <w:tcPr>
            <w:tcW w:w="308" w:type="pct"/>
            <w:noWrap/>
            <w:vAlign w:val="center"/>
          </w:tcPr>
          <w:p w14:paraId="5C4EF73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YALS024</w:t>
            </w:r>
          </w:p>
        </w:tc>
        <w:tc>
          <w:tcPr>
            <w:tcW w:w="277" w:type="pct"/>
            <w:noWrap/>
            <w:vAlign w:val="center"/>
            <w:hideMark/>
          </w:tcPr>
          <w:p w14:paraId="5C6F397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 S</w:t>
            </w:r>
          </w:p>
        </w:tc>
        <w:tc>
          <w:tcPr>
            <w:tcW w:w="184" w:type="pct"/>
            <w:noWrap/>
            <w:vAlign w:val="center"/>
            <w:hideMark/>
          </w:tcPr>
          <w:p w14:paraId="31FCA2C9"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SF</w:t>
            </w:r>
          </w:p>
        </w:tc>
        <w:tc>
          <w:tcPr>
            <w:tcW w:w="247" w:type="pct"/>
            <w:noWrap/>
            <w:vAlign w:val="center"/>
            <w:hideMark/>
          </w:tcPr>
          <w:p w14:paraId="43FDCBF7" w14:textId="77777777" w:rsidR="008510EA" w:rsidRPr="008510EA" w:rsidRDefault="008510EA" w:rsidP="00DF58B2">
            <w:pPr>
              <w:bidi w:val="0"/>
              <w:rPr>
                <w:rFonts w:cstheme="minorHAnsi"/>
                <w:sz w:val="12"/>
                <w:szCs w:val="12"/>
                <w:lang w:bidi="ar-EG"/>
              </w:rPr>
            </w:pPr>
          </w:p>
        </w:tc>
        <w:tc>
          <w:tcPr>
            <w:tcW w:w="277" w:type="pct"/>
            <w:noWrap/>
            <w:vAlign w:val="center"/>
            <w:hideMark/>
          </w:tcPr>
          <w:p w14:paraId="7A869F7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9A179A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2C56751" w14:textId="77777777" w:rsidR="008510EA" w:rsidRPr="008510EA" w:rsidRDefault="008510EA" w:rsidP="00DF58B2">
            <w:pPr>
              <w:bidi w:val="0"/>
              <w:rPr>
                <w:rFonts w:cstheme="minorHAnsi"/>
                <w:sz w:val="12"/>
                <w:szCs w:val="12"/>
                <w:lang w:bidi="ar-EG"/>
              </w:rPr>
            </w:pPr>
          </w:p>
        </w:tc>
        <w:tc>
          <w:tcPr>
            <w:tcW w:w="708" w:type="pct"/>
            <w:noWrap/>
            <w:vAlign w:val="center"/>
            <w:hideMark/>
          </w:tcPr>
          <w:p w14:paraId="4A19723B"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D40192D"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F12A1B9" w14:textId="77777777" w:rsidR="008510EA" w:rsidRPr="008510EA" w:rsidRDefault="008510EA" w:rsidP="00DF58B2">
            <w:pPr>
              <w:bidi w:val="0"/>
              <w:rPr>
                <w:rFonts w:cstheme="minorHAnsi"/>
                <w:sz w:val="12"/>
                <w:szCs w:val="12"/>
                <w:lang w:bidi="ar-EG"/>
              </w:rPr>
            </w:pPr>
          </w:p>
        </w:tc>
      </w:tr>
      <w:tr w:rsidR="00DF58B2" w:rsidRPr="008510EA" w14:paraId="7CAB3B56" w14:textId="77777777" w:rsidTr="008510EA">
        <w:trPr>
          <w:cantSplit/>
          <w:trHeight w:val="20"/>
        </w:trPr>
        <w:tc>
          <w:tcPr>
            <w:tcW w:w="141" w:type="pct"/>
            <w:vMerge/>
            <w:noWrap/>
            <w:textDirection w:val="btLr"/>
            <w:vAlign w:val="center"/>
            <w:hideMark/>
          </w:tcPr>
          <w:p w14:paraId="5415AE4A"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ECC2E83"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Silene </w:t>
            </w:r>
            <w:proofErr w:type="spellStart"/>
            <w:r w:rsidRPr="008510EA">
              <w:rPr>
                <w:rFonts w:cstheme="minorHAnsi"/>
                <w:i/>
                <w:iCs/>
                <w:sz w:val="12"/>
                <w:szCs w:val="12"/>
                <w:lang w:bidi="ar-EG"/>
              </w:rPr>
              <w:t>hussonii</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5A214B6D"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Alsiylinat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alhamra</w:t>
            </w:r>
            <w:proofErr w:type="spellEnd"/>
          </w:p>
        </w:tc>
        <w:tc>
          <w:tcPr>
            <w:tcW w:w="308" w:type="pct"/>
            <w:noWrap/>
            <w:vAlign w:val="center"/>
          </w:tcPr>
          <w:p w14:paraId="4A578DC2"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1BE61A4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658BD91B"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4114D88B" w14:textId="77777777" w:rsidR="008510EA" w:rsidRPr="008510EA" w:rsidRDefault="008510EA" w:rsidP="00DF58B2">
            <w:pPr>
              <w:bidi w:val="0"/>
              <w:rPr>
                <w:rFonts w:cstheme="minorHAnsi"/>
                <w:sz w:val="12"/>
                <w:szCs w:val="12"/>
                <w:lang w:bidi="ar-EG"/>
              </w:rPr>
            </w:pPr>
          </w:p>
        </w:tc>
        <w:tc>
          <w:tcPr>
            <w:tcW w:w="277" w:type="pct"/>
            <w:noWrap/>
            <w:vAlign w:val="center"/>
            <w:hideMark/>
          </w:tcPr>
          <w:p w14:paraId="57C43060"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C80B196" w14:textId="77777777" w:rsidR="008510EA" w:rsidRPr="008510EA" w:rsidRDefault="008510EA" w:rsidP="00DF58B2">
            <w:pPr>
              <w:bidi w:val="0"/>
              <w:rPr>
                <w:rFonts w:cstheme="minorHAnsi"/>
                <w:sz w:val="12"/>
                <w:szCs w:val="12"/>
                <w:lang w:bidi="ar-EG"/>
              </w:rPr>
            </w:pPr>
          </w:p>
        </w:tc>
        <w:tc>
          <w:tcPr>
            <w:tcW w:w="554" w:type="pct"/>
            <w:noWrap/>
            <w:vAlign w:val="center"/>
            <w:hideMark/>
          </w:tcPr>
          <w:p w14:paraId="102991C0"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5C92674" w14:textId="77777777" w:rsidR="008510EA" w:rsidRPr="008510EA" w:rsidRDefault="008510EA" w:rsidP="00DF58B2">
            <w:pPr>
              <w:bidi w:val="0"/>
              <w:rPr>
                <w:rFonts w:cstheme="minorHAnsi"/>
                <w:sz w:val="12"/>
                <w:szCs w:val="12"/>
                <w:lang w:bidi="ar-EG"/>
              </w:rPr>
            </w:pPr>
          </w:p>
        </w:tc>
        <w:tc>
          <w:tcPr>
            <w:tcW w:w="817" w:type="pct"/>
            <w:noWrap/>
            <w:vAlign w:val="center"/>
            <w:hideMark/>
          </w:tcPr>
          <w:p w14:paraId="30D4F05B"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415A015" w14:textId="77777777" w:rsidR="008510EA" w:rsidRPr="008510EA" w:rsidRDefault="008510EA" w:rsidP="00DF58B2">
            <w:pPr>
              <w:bidi w:val="0"/>
              <w:rPr>
                <w:rFonts w:cstheme="minorHAnsi"/>
                <w:sz w:val="12"/>
                <w:szCs w:val="12"/>
                <w:lang w:bidi="ar-EG"/>
              </w:rPr>
            </w:pPr>
          </w:p>
        </w:tc>
      </w:tr>
      <w:tr w:rsidR="00DF58B2" w:rsidRPr="008510EA" w14:paraId="54FFC105" w14:textId="77777777" w:rsidTr="008510EA">
        <w:trPr>
          <w:cantSplit/>
          <w:trHeight w:val="20"/>
        </w:trPr>
        <w:tc>
          <w:tcPr>
            <w:tcW w:w="141" w:type="pct"/>
            <w:vMerge/>
            <w:noWrap/>
            <w:textDirection w:val="btLr"/>
            <w:vAlign w:val="center"/>
            <w:hideMark/>
          </w:tcPr>
          <w:p w14:paraId="5010603B"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F48995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Silene </w:t>
            </w:r>
            <w:proofErr w:type="spellStart"/>
            <w:r w:rsidRPr="008510EA">
              <w:rPr>
                <w:rFonts w:cstheme="minorHAnsi"/>
                <w:i/>
                <w:iCs/>
                <w:sz w:val="12"/>
                <w:szCs w:val="12"/>
                <w:lang w:bidi="ar-EG"/>
              </w:rPr>
              <w:t>leucophylla</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3F306E22"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3FFDF707"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ALKH002</w:t>
            </w:r>
          </w:p>
        </w:tc>
        <w:tc>
          <w:tcPr>
            <w:tcW w:w="277" w:type="pct"/>
            <w:noWrap/>
            <w:vAlign w:val="center"/>
            <w:hideMark/>
          </w:tcPr>
          <w:p w14:paraId="0CFA97D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04A0EEB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2CF214B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5E1128C3"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355A5D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17C8239E"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40B1732"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885DF35"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2D0F2C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{"citationID":"lzFWZIPr","properties":{"formattedCitation":"(Shaltout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{"citationID":"LkcBv2Xp","properties":{"formattedCitation":"(El-Khalafy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3E9501A6" w14:textId="77777777" w:rsidTr="008510EA">
        <w:trPr>
          <w:cantSplit/>
          <w:trHeight w:val="20"/>
        </w:trPr>
        <w:tc>
          <w:tcPr>
            <w:tcW w:w="141" w:type="pct"/>
            <w:vMerge/>
            <w:noWrap/>
            <w:textDirection w:val="btLr"/>
            <w:vAlign w:val="center"/>
            <w:hideMark/>
          </w:tcPr>
          <w:p w14:paraId="729CC424"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31D856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Silene linearis</w:t>
            </w:r>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1E947340"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Alsiyliniat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alkhatia</w:t>
            </w:r>
            <w:proofErr w:type="spellEnd"/>
          </w:p>
        </w:tc>
        <w:tc>
          <w:tcPr>
            <w:tcW w:w="308" w:type="pct"/>
            <w:noWrap/>
            <w:vAlign w:val="center"/>
          </w:tcPr>
          <w:p w14:paraId="40163120"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CAIM 3704</w:t>
            </w:r>
          </w:p>
        </w:tc>
        <w:tc>
          <w:tcPr>
            <w:tcW w:w="277" w:type="pct"/>
            <w:noWrap/>
            <w:vAlign w:val="center"/>
            <w:hideMark/>
          </w:tcPr>
          <w:p w14:paraId="2E675F0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R, S</w:t>
            </w:r>
          </w:p>
        </w:tc>
        <w:tc>
          <w:tcPr>
            <w:tcW w:w="184" w:type="pct"/>
            <w:noWrap/>
            <w:vAlign w:val="center"/>
            <w:hideMark/>
          </w:tcPr>
          <w:p w14:paraId="4EB69266"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SF, RH</w:t>
            </w:r>
          </w:p>
        </w:tc>
        <w:tc>
          <w:tcPr>
            <w:tcW w:w="247" w:type="pct"/>
            <w:noWrap/>
            <w:vAlign w:val="center"/>
            <w:hideMark/>
          </w:tcPr>
          <w:p w14:paraId="4D1B25A0" w14:textId="77777777" w:rsidR="008510EA" w:rsidRPr="008510EA" w:rsidRDefault="008510EA" w:rsidP="00DF58B2">
            <w:pPr>
              <w:bidi w:val="0"/>
              <w:rPr>
                <w:rFonts w:cstheme="minorHAnsi"/>
                <w:sz w:val="12"/>
                <w:szCs w:val="12"/>
                <w:lang w:bidi="ar-EG"/>
              </w:rPr>
            </w:pPr>
          </w:p>
        </w:tc>
        <w:tc>
          <w:tcPr>
            <w:tcW w:w="277" w:type="pct"/>
            <w:noWrap/>
            <w:vAlign w:val="center"/>
            <w:hideMark/>
          </w:tcPr>
          <w:p w14:paraId="257F4B69"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F7CBE4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F9CA068"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6C27DDE"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E635715"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410ABA0" w14:textId="77777777" w:rsidR="008510EA" w:rsidRPr="008510EA" w:rsidRDefault="008510EA" w:rsidP="00DF58B2">
            <w:pPr>
              <w:bidi w:val="0"/>
              <w:rPr>
                <w:rFonts w:cstheme="minorHAnsi"/>
                <w:sz w:val="12"/>
                <w:szCs w:val="12"/>
                <w:lang w:bidi="ar-EG"/>
              </w:rPr>
            </w:pPr>
          </w:p>
        </w:tc>
      </w:tr>
      <w:tr w:rsidR="00DF58B2" w:rsidRPr="008510EA" w14:paraId="62679D13" w14:textId="77777777" w:rsidTr="008510EA">
        <w:trPr>
          <w:cantSplit/>
          <w:trHeight w:val="20"/>
        </w:trPr>
        <w:tc>
          <w:tcPr>
            <w:tcW w:w="141" w:type="pct"/>
            <w:vMerge/>
            <w:noWrap/>
            <w:textDirection w:val="btLr"/>
            <w:vAlign w:val="center"/>
            <w:hideMark/>
          </w:tcPr>
          <w:p w14:paraId="756D2620"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775C9E3F"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Silene odontopetala</w:t>
            </w:r>
            <w:r w:rsidRPr="008510EA">
              <w:rPr>
                <w:rFonts w:cstheme="minorHAnsi"/>
                <w:sz w:val="12"/>
                <w:szCs w:val="12"/>
                <w:lang w:val="it-IT" w:bidi="ar-EG"/>
              </w:rPr>
              <w:t xml:space="preserve"> var. </w:t>
            </w:r>
            <w:r w:rsidRPr="008510EA">
              <w:rPr>
                <w:rFonts w:cstheme="minorHAnsi"/>
                <w:i/>
                <w:iCs/>
                <w:sz w:val="12"/>
                <w:szCs w:val="12"/>
                <w:lang w:val="it-IT" w:bidi="ar-EG"/>
              </w:rPr>
              <w:t>congesta</w:t>
            </w:r>
            <w:r w:rsidRPr="008510EA">
              <w:rPr>
                <w:rFonts w:cstheme="minorHAnsi"/>
                <w:sz w:val="12"/>
                <w:szCs w:val="12"/>
                <w:lang w:val="it-IT" w:bidi="ar-EG"/>
              </w:rPr>
              <w:t xml:space="preserve"> Boiss. </w:t>
            </w:r>
          </w:p>
        </w:tc>
        <w:tc>
          <w:tcPr>
            <w:tcW w:w="319" w:type="pct"/>
            <w:vAlign w:val="center"/>
          </w:tcPr>
          <w:p w14:paraId="372FC435" w14:textId="77777777" w:rsidR="008510EA" w:rsidRPr="008510EA" w:rsidRDefault="008510EA" w:rsidP="00DF58B2">
            <w:pPr>
              <w:bidi w:val="0"/>
              <w:rPr>
                <w:rFonts w:cstheme="minorHAnsi"/>
                <w:color w:val="000000" w:themeColor="text1"/>
                <w:sz w:val="12"/>
                <w:szCs w:val="12"/>
                <w:lang w:val="it-IT" w:bidi="ar-EG"/>
              </w:rPr>
            </w:pPr>
          </w:p>
        </w:tc>
        <w:tc>
          <w:tcPr>
            <w:tcW w:w="308" w:type="pct"/>
            <w:noWrap/>
            <w:vAlign w:val="center"/>
          </w:tcPr>
          <w:p w14:paraId="3E86FFB1" w14:textId="77777777" w:rsidR="008510EA" w:rsidRPr="008510EA" w:rsidRDefault="008510EA" w:rsidP="00DF58B2">
            <w:pPr>
              <w:bidi w:val="0"/>
              <w:rPr>
                <w:rFonts w:cstheme="minorHAnsi"/>
                <w:color w:val="000000" w:themeColor="text1"/>
                <w:sz w:val="12"/>
                <w:szCs w:val="12"/>
                <w:lang w:val="it-IT" w:bidi="ar-EG"/>
              </w:rPr>
            </w:pPr>
          </w:p>
        </w:tc>
        <w:tc>
          <w:tcPr>
            <w:tcW w:w="277" w:type="pct"/>
            <w:noWrap/>
            <w:vAlign w:val="center"/>
            <w:hideMark/>
          </w:tcPr>
          <w:p w14:paraId="5C0C0C5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542DDD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014578B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6133F43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12DD57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76637E49"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1F0B5F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w:t>
            </w:r>
          </w:p>
        </w:tc>
        <w:tc>
          <w:tcPr>
            <w:tcW w:w="817" w:type="pct"/>
            <w:noWrap/>
            <w:vAlign w:val="center"/>
            <w:hideMark/>
          </w:tcPr>
          <w:p w14:paraId="6A81EA3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Oleanane-type glycosides and saponin</w:t>
            </w:r>
          </w:p>
        </w:tc>
        <w:tc>
          <w:tcPr>
            <w:tcW w:w="513" w:type="pct"/>
            <w:noWrap/>
            <w:vAlign w:val="center"/>
          </w:tcPr>
          <w:p w14:paraId="1504561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{"citationID":"i0T4rMYQ","properties":{"formattedCitation":"(\\uc0\\u220{}n et al. 2020)","plainCitation":"(Ün et al. 2020)","noteIndex":0},"citationItems":[{"id":650,"uris":["http://zotero.org/users/local/Cun0Ndyt/items/3F39U4Z8"],"itemData":{"id":650,"type":"article-journal","container-title":"Phytochemistry","DOI":"10.1016/j.phytochem.2020.112404","journalAbbreviation":"Phytochem","note":"publisher: Elsevier","page":"112404","source":"Google Scholar","title":"Triterpene glycosides from Silene odontopetala","volume":"176","author":[{"family":"Ün","given":"Rabia Nur"},{"family":"Masullo","given":"Milena"},{"family":"Karayildirim","given":"Tamer"},{"family":"Nalbantsoy","given":"Ayşe"},{"family":"Alankus","given":"Ozgen"},{"family":"Piacente","given":"Sonia"}],"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Ün</w:t>
            </w:r>
            <w:proofErr w:type="spellEnd"/>
            <w:r w:rsidRPr="008510EA">
              <w:rPr>
                <w:rFonts w:cstheme="minorHAnsi"/>
                <w:sz w:val="12"/>
                <w:szCs w:val="12"/>
              </w:rPr>
              <w:t xml:space="preserve"> et al., 2020)</w:t>
            </w:r>
            <w:r w:rsidRPr="008510EA">
              <w:rPr>
                <w:rFonts w:cstheme="minorHAnsi"/>
                <w:sz w:val="12"/>
                <w:szCs w:val="12"/>
                <w:lang w:bidi="ar-EG"/>
              </w:rPr>
              <w:fldChar w:fldCharType="end"/>
            </w:r>
          </w:p>
        </w:tc>
      </w:tr>
      <w:tr w:rsidR="00DF58B2" w:rsidRPr="008510EA" w14:paraId="3876AC74" w14:textId="77777777" w:rsidTr="008510EA">
        <w:trPr>
          <w:cantSplit/>
          <w:trHeight w:val="20"/>
        </w:trPr>
        <w:tc>
          <w:tcPr>
            <w:tcW w:w="141" w:type="pct"/>
            <w:vMerge/>
            <w:noWrap/>
            <w:textDirection w:val="btLr"/>
            <w:vAlign w:val="center"/>
            <w:hideMark/>
          </w:tcPr>
          <w:p w14:paraId="3C01D13F"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CC53495"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Silene </w:t>
            </w:r>
            <w:proofErr w:type="spellStart"/>
            <w:r w:rsidRPr="008510EA">
              <w:rPr>
                <w:rFonts w:cstheme="minorHAnsi"/>
                <w:i/>
                <w:iCs/>
                <w:sz w:val="12"/>
                <w:szCs w:val="12"/>
                <w:lang w:bidi="ar-EG"/>
              </w:rPr>
              <w:t>oreosinaica</w:t>
            </w:r>
            <w:proofErr w:type="spellEnd"/>
            <w:r w:rsidRPr="008510EA">
              <w:rPr>
                <w:rFonts w:cstheme="minorHAnsi"/>
                <w:sz w:val="12"/>
                <w:szCs w:val="12"/>
                <w:lang w:bidi="ar-EG"/>
              </w:rPr>
              <w:t xml:space="preserve"> Chowdhuri</w:t>
            </w:r>
          </w:p>
        </w:tc>
        <w:tc>
          <w:tcPr>
            <w:tcW w:w="319" w:type="pct"/>
            <w:vAlign w:val="center"/>
          </w:tcPr>
          <w:p w14:paraId="247EF1AD"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Alsiylin</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Allasiq</w:t>
            </w:r>
            <w:proofErr w:type="spellEnd"/>
          </w:p>
        </w:tc>
        <w:tc>
          <w:tcPr>
            <w:tcW w:w="308" w:type="pct"/>
            <w:noWrap/>
            <w:vAlign w:val="center"/>
          </w:tcPr>
          <w:p w14:paraId="350A4082"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ALKH003</w:t>
            </w:r>
          </w:p>
        </w:tc>
        <w:tc>
          <w:tcPr>
            <w:tcW w:w="277" w:type="pct"/>
            <w:noWrap/>
            <w:vAlign w:val="center"/>
            <w:hideMark/>
          </w:tcPr>
          <w:p w14:paraId="655979B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349F4E0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5E822A2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429712E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8BDC6E5"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3840CE4"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BEF6E87"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B7019DF" w14:textId="77777777" w:rsidR="008510EA" w:rsidRPr="008510EA" w:rsidRDefault="008510EA" w:rsidP="00DF58B2">
            <w:pPr>
              <w:bidi w:val="0"/>
              <w:rPr>
                <w:rFonts w:cstheme="minorHAnsi"/>
                <w:sz w:val="12"/>
                <w:szCs w:val="12"/>
                <w:lang w:bidi="ar-EG"/>
              </w:rPr>
            </w:pPr>
          </w:p>
        </w:tc>
        <w:tc>
          <w:tcPr>
            <w:tcW w:w="513" w:type="pct"/>
            <w:noWrap/>
            <w:vAlign w:val="center"/>
            <w:hideMark/>
          </w:tcPr>
          <w:p w14:paraId="669D37E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{"citationID":"HLQekxgB","properties":{"formattedCitation":"(Shaltout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{"citationID":"6mMp6dK0","properties":{"formattedCitation":"(El-Khalafy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1ADC29F5" w14:textId="77777777" w:rsidTr="008510EA">
        <w:trPr>
          <w:cantSplit/>
          <w:trHeight w:val="20"/>
        </w:trPr>
        <w:tc>
          <w:tcPr>
            <w:tcW w:w="141" w:type="pct"/>
            <w:vMerge/>
            <w:noWrap/>
            <w:textDirection w:val="btLr"/>
            <w:vAlign w:val="center"/>
            <w:hideMark/>
          </w:tcPr>
          <w:p w14:paraId="3BC2AA9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36166101"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Silene </w:t>
            </w:r>
            <w:proofErr w:type="spellStart"/>
            <w:r w:rsidRPr="008510EA">
              <w:rPr>
                <w:rFonts w:cstheme="minorHAnsi"/>
                <w:i/>
                <w:iCs/>
                <w:sz w:val="12"/>
                <w:szCs w:val="12"/>
                <w:lang w:bidi="ar-EG"/>
              </w:rPr>
              <w:t>schimperiana</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13944586"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Alsiylinat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Aldabiqat</w:t>
            </w:r>
            <w:proofErr w:type="spellEnd"/>
          </w:p>
        </w:tc>
        <w:tc>
          <w:tcPr>
            <w:tcW w:w="308" w:type="pct"/>
            <w:noWrap/>
            <w:vAlign w:val="center"/>
          </w:tcPr>
          <w:p w14:paraId="3A3BD735"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ALKH004</w:t>
            </w:r>
          </w:p>
        </w:tc>
        <w:tc>
          <w:tcPr>
            <w:tcW w:w="277" w:type="pct"/>
            <w:noWrap/>
            <w:vAlign w:val="center"/>
            <w:hideMark/>
          </w:tcPr>
          <w:p w14:paraId="24BBE89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7D5D41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13794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0C39D0C3"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10A937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DC8392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544C5AF"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A60BFD6" w14:textId="77777777" w:rsidR="008510EA" w:rsidRPr="008510EA" w:rsidRDefault="008510EA" w:rsidP="00DF58B2">
            <w:pPr>
              <w:bidi w:val="0"/>
              <w:rPr>
                <w:rFonts w:cstheme="minorHAnsi"/>
                <w:sz w:val="12"/>
                <w:szCs w:val="12"/>
                <w:lang w:bidi="ar-EG"/>
              </w:rPr>
            </w:pPr>
          </w:p>
        </w:tc>
        <w:tc>
          <w:tcPr>
            <w:tcW w:w="513" w:type="pct"/>
            <w:noWrap/>
            <w:vAlign w:val="center"/>
            <w:hideMark/>
          </w:tcPr>
          <w:p w14:paraId="1CAC58E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{"citationID":"dkgWWbdT","properties":{"formattedCitation":"(Shaltout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{"citationID":"lj6ALGqF","properties":{"formattedCitation":"(El-Khalafy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038988B1" w14:textId="77777777" w:rsidTr="008510EA">
        <w:trPr>
          <w:cantSplit/>
          <w:trHeight w:val="20"/>
        </w:trPr>
        <w:tc>
          <w:tcPr>
            <w:tcW w:w="141" w:type="pct"/>
            <w:vMerge/>
            <w:noWrap/>
            <w:textDirection w:val="btLr"/>
            <w:vAlign w:val="center"/>
            <w:hideMark/>
          </w:tcPr>
          <w:p w14:paraId="0B4255C7"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AE1687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Silene </w:t>
            </w:r>
            <w:proofErr w:type="spellStart"/>
            <w:r w:rsidRPr="008510EA">
              <w:rPr>
                <w:rFonts w:cstheme="minorHAnsi"/>
                <w:i/>
                <w:iCs/>
                <w:sz w:val="12"/>
                <w:szCs w:val="12"/>
                <w:lang w:bidi="ar-EG"/>
              </w:rPr>
              <w:t>villosa</w:t>
            </w:r>
            <w:proofErr w:type="spellEnd"/>
            <w:r w:rsidRPr="008510EA">
              <w:rPr>
                <w:rFonts w:cstheme="minorHAnsi"/>
                <w:sz w:val="12"/>
                <w:szCs w:val="12"/>
                <w:lang w:bidi="ar-EG"/>
              </w:rPr>
              <w:t xml:space="preserve"> var. </w:t>
            </w:r>
            <w:r w:rsidRPr="008510EA">
              <w:rPr>
                <w:rFonts w:cstheme="minorHAnsi"/>
                <w:i/>
                <w:iCs/>
                <w:sz w:val="12"/>
                <w:szCs w:val="12"/>
                <w:lang w:bidi="ar-EG"/>
              </w:rPr>
              <w:t>graveolens</w:t>
            </w:r>
            <w:r w:rsidRPr="008510EA">
              <w:rPr>
                <w:rFonts w:cstheme="minorHAnsi"/>
                <w:sz w:val="12"/>
                <w:szCs w:val="12"/>
                <w:lang w:bidi="ar-EG"/>
              </w:rPr>
              <w:t xml:space="preserve">  </w:t>
            </w:r>
            <w:proofErr w:type="spellStart"/>
            <w:r w:rsidRPr="008510EA">
              <w:rPr>
                <w:rFonts w:cstheme="minorHAnsi"/>
                <w:sz w:val="12"/>
                <w:szCs w:val="12"/>
                <w:lang w:bidi="ar-EG"/>
              </w:rPr>
              <w:t>Sickenb</w:t>
            </w:r>
            <w:proofErr w:type="spellEnd"/>
            <w:r w:rsidRPr="008510EA">
              <w:rPr>
                <w:rFonts w:cstheme="minorHAnsi"/>
                <w:sz w:val="12"/>
                <w:szCs w:val="12"/>
                <w:lang w:bidi="ar-EG"/>
              </w:rPr>
              <w:t>.</w:t>
            </w:r>
          </w:p>
        </w:tc>
        <w:tc>
          <w:tcPr>
            <w:tcW w:w="319" w:type="pct"/>
            <w:vAlign w:val="center"/>
          </w:tcPr>
          <w:p w14:paraId="04728245"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Alzughbiat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Turbat</w:t>
            </w:r>
            <w:proofErr w:type="spellEnd"/>
          </w:p>
        </w:tc>
        <w:tc>
          <w:tcPr>
            <w:tcW w:w="308" w:type="pct"/>
            <w:noWrap/>
            <w:vAlign w:val="center"/>
          </w:tcPr>
          <w:p w14:paraId="37FC320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YALS025</w:t>
            </w:r>
          </w:p>
        </w:tc>
        <w:tc>
          <w:tcPr>
            <w:tcW w:w="277" w:type="pct"/>
            <w:noWrap/>
            <w:vAlign w:val="center"/>
            <w:hideMark/>
          </w:tcPr>
          <w:p w14:paraId="61185A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w:t>
            </w:r>
          </w:p>
        </w:tc>
        <w:tc>
          <w:tcPr>
            <w:tcW w:w="184" w:type="pct"/>
            <w:noWrap/>
            <w:vAlign w:val="center"/>
            <w:hideMark/>
          </w:tcPr>
          <w:p w14:paraId="7E45D203"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SF</w:t>
            </w:r>
          </w:p>
        </w:tc>
        <w:tc>
          <w:tcPr>
            <w:tcW w:w="247" w:type="pct"/>
            <w:noWrap/>
            <w:vAlign w:val="center"/>
            <w:hideMark/>
          </w:tcPr>
          <w:p w14:paraId="5796C83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OT</w:t>
            </w:r>
          </w:p>
        </w:tc>
        <w:tc>
          <w:tcPr>
            <w:tcW w:w="277" w:type="pct"/>
            <w:noWrap/>
            <w:vAlign w:val="center"/>
            <w:hideMark/>
          </w:tcPr>
          <w:p w14:paraId="4E8C651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B0FCFA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289EAD90"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A752A14"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Immunemodulation</w:t>
            </w:r>
            <w:proofErr w:type="spellEnd"/>
            <w:r w:rsidRPr="008510EA">
              <w:rPr>
                <w:rFonts w:cstheme="minorHAnsi"/>
                <w:sz w:val="12"/>
                <w:szCs w:val="12"/>
                <w:lang w:bidi="ar-EG"/>
              </w:rPr>
              <w:t>, antioxidant  anti-inflammatory and hepatoprotective effects</w:t>
            </w:r>
          </w:p>
        </w:tc>
        <w:tc>
          <w:tcPr>
            <w:tcW w:w="817" w:type="pct"/>
            <w:noWrap/>
            <w:vAlign w:val="center"/>
            <w:hideMark/>
          </w:tcPr>
          <w:p w14:paraId="2BDC270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Phenolic contents</w:t>
            </w:r>
          </w:p>
        </w:tc>
        <w:tc>
          <w:tcPr>
            <w:tcW w:w="513" w:type="pct"/>
            <w:noWrap/>
            <w:vAlign w:val="center"/>
            <w:hideMark/>
          </w:tcPr>
          <w:p w14:paraId="37D1B7E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{"citationID":"wrfPtzHP","properties":{"formattedCitation":"(Shaltout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{"citationID":"6nJDKsS0","properties":{"formattedCitation":"(El-Khalafy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{"citationID":"yIuQc5Cc","properties":{"formattedCitation":"(Foudah 2017)","plainCitation":"(Foudah 2017)","dontUpdate":true,"noteIndex":0},"citationItems":[{"id":651,"uris":["http://zotero.org/users/local/Cun0Ndyt/items/YW8HS5FF"],"itemData":{"id":651,"type":"article-journal","container-title":"Asian Journal of Pharmaceutical Research and Health Care","DOI":"10.18311/ajprhc/2017/15855","journalAbbreviation":"AJPRHC","page":"106–111","source":"Google Scholar","title":"Pharmacognostic Standardization, Phenolic and in Vitro Antioxidant Activity of Silene villosa (Family: Caryophyllaceae)","title-short":"Pharmacognostic Standardization, Phenolic and in Vitro Antioxidant Activity of Silene villosa (Family","author":[{"family":"Foudah","given":"Ahmed I."}],"issued":{"date-parts":[["2017"]]}}}],"schema":"https://github.com/citation-style-language/schema/raw/master/csl-citation.json"}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Foudah</w:t>
            </w:r>
            <w:proofErr w:type="spellEnd"/>
            <w:r w:rsidRPr="008510EA">
              <w:rPr>
                <w:rFonts w:cstheme="minorHAnsi"/>
                <w:sz w:val="12"/>
                <w:szCs w:val="12"/>
              </w:rPr>
              <w:t xml:space="preserve">, 2017;  </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{"citationID":"T1eO2WDY","properties":{"formattedCitation":"(Yusufoglu et al. 2018a)","plainCitation":"(Yusufoglu et al. 2018a)","noteIndex":0},"citationItems":[{"id":652,"uris":["http://zotero.org/users/local/Cun0Ndyt/items/87BL2RY7"],"itemData":{"id":652,"type":"article-journal","container-title":"Tropical Journal of Pharmaceutical Research","DOI":"10.4314/tjpr.v17i1.17","issue":"1","journalAbbreviation":"Trop J Pharm Res","page":"117–125","source":"Google Scholar","title":"Anti-inflammatory and hepatoprotective potentials of the aerial parts of Silene villosa Caryophyllaceae methanol extract in rats","volume":"17","author":[{"family":"Yusufoglu","given":"Hasan S."},{"family":"Soliman","given":"Gamal A."},{"family":"Foudah","given":"Ahmed I."},{"family":"Abdelkader","given":"Maged S."},{"family":"Alam","given":"Aftab"},{"family":"Salkini","given":"Mohammad Ayman"}],"issued":{"date-parts":[["2018"]]}}}],"schema":"https://github.com/citation-style-language/schema/raw/master/csl-citation.json"}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Yusufoglu</w:t>
            </w:r>
            <w:proofErr w:type="spellEnd"/>
            <w:r w:rsidRPr="008510EA">
              <w:rPr>
                <w:rFonts w:cstheme="minorHAnsi"/>
                <w:sz w:val="12"/>
                <w:szCs w:val="12"/>
              </w:rPr>
              <w:t xml:space="preserve"> et al., 2018a)</w:t>
            </w:r>
            <w:r w:rsidRPr="008510EA">
              <w:rPr>
                <w:rFonts w:cstheme="minorHAnsi"/>
                <w:sz w:val="12"/>
                <w:szCs w:val="12"/>
                <w:lang w:bidi="ar-EG"/>
              </w:rPr>
              <w:fldChar w:fldCharType="end"/>
            </w:r>
          </w:p>
        </w:tc>
      </w:tr>
      <w:tr w:rsidR="00DF58B2" w:rsidRPr="008510EA" w14:paraId="68C8C58D" w14:textId="77777777" w:rsidTr="008510EA">
        <w:trPr>
          <w:cantSplit/>
          <w:trHeight w:val="20"/>
        </w:trPr>
        <w:tc>
          <w:tcPr>
            <w:tcW w:w="141" w:type="pct"/>
            <w:vMerge/>
            <w:noWrap/>
            <w:textDirection w:val="btLr"/>
            <w:vAlign w:val="center"/>
            <w:hideMark/>
          </w:tcPr>
          <w:p w14:paraId="4E4DAB5E"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4B4106A"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Silene </w:t>
            </w:r>
            <w:proofErr w:type="spellStart"/>
            <w:r w:rsidRPr="008510EA">
              <w:rPr>
                <w:rFonts w:cstheme="minorHAnsi"/>
                <w:i/>
                <w:iCs/>
                <w:sz w:val="12"/>
                <w:szCs w:val="12"/>
                <w:lang w:bidi="ar-EG"/>
              </w:rPr>
              <w:t>vivianii</w:t>
            </w:r>
            <w:proofErr w:type="spellEnd"/>
            <w:r w:rsidRPr="008510EA">
              <w:rPr>
                <w:rFonts w:cstheme="minorHAnsi"/>
                <w:sz w:val="12"/>
                <w:szCs w:val="12"/>
                <w:lang w:bidi="ar-EG"/>
              </w:rPr>
              <w:t xml:space="preserve"> subsp. </w:t>
            </w:r>
            <w:proofErr w:type="spellStart"/>
            <w:r w:rsidRPr="008510EA">
              <w:rPr>
                <w:rFonts w:cstheme="minorHAnsi"/>
                <w:i/>
                <w:iCs/>
                <w:sz w:val="12"/>
                <w:szCs w:val="12"/>
                <w:lang w:bidi="ar-EG"/>
              </w:rPr>
              <w:t>viscida</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 Boulos</w:t>
            </w:r>
          </w:p>
        </w:tc>
        <w:tc>
          <w:tcPr>
            <w:tcW w:w="319" w:type="pct"/>
            <w:vAlign w:val="center"/>
          </w:tcPr>
          <w:p w14:paraId="5AE66F20"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5541F671"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E98226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0D6C5243"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0F9C9874" w14:textId="77777777" w:rsidR="008510EA" w:rsidRPr="008510EA" w:rsidRDefault="008510EA" w:rsidP="00DF58B2">
            <w:pPr>
              <w:bidi w:val="0"/>
              <w:rPr>
                <w:rFonts w:cstheme="minorHAnsi"/>
                <w:sz w:val="12"/>
                <w:szCs w:val="12"/>
                <w:lang w:bidi="ar-EG"/>
              </w:rPr>
            </w:pPr>
          </w:p>
        </w:tc>
        <w:tc>
          <w:tcPr>
            <w:tcW w:w="277" w:type="pct"/>
            <w:noWrap/>
            <w:vAlign w:val="center"/>
            <w:hideMark/>
          </w:tcPr>
          <w:p w14:paraId="059151E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We</w:t>
            </w:r>
          </w:p>
        </w:tc>
        <w:tc>
          <w:tcPr>
            <w:tcW w:w="308" w:type="pct"/>
            <w:noWrap/>
            <w:vAlign w:val="center"/>
            <w:hideMark/>
          </w:tcPr>
          <w:p w14:paraId="32FF50B3"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7C7B7B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13DF0B3F"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EBF32B8" w14:textId="77777777" w:rsidR="008510EA" w:rsidRPr="008510EA" w:rsidRDefault="008510EA" w:rsidP="00DF58B2">
            <w:pPr>
              <w:bidi w:val="0"/>
              <w:rPr>
                <w:rFonts w:cstheme="minorHAnsi"/>
                <w:sz w:val="12"/>
                <w:szCs w:val="12"/>
                <w:lang w:bidi="ar-EG"/>
              </w:rPr>
            </w:pPr>
          </w:p>
        </w:tc>
        <w:tc>
          <w:tcPr>
            <w:tcW w:w="513" w:type="pct"/>
            <w:noWrap/>
            <w:vAlign w:val="center"/>
            <w:hideMark/>
          </w:tcPr>
          <w:p w14:paraId="3809BDF2" w14:textId="77777777" w:rsidR="008510EA" w:rsidRPr="008510EA" w:rsidRDefault="008510EA" w:rsidP="00DF58B2">
            <w:pPr>
              <w:bidi w:val="0"/>
              <w:rPr>
                <w:rFonts w:cstheme="minorHAnsi"/>
                <w:sz w:val="12"/>
                <w:szCs w:val="12"/>
                <w:lang w:bidi="ar-EG"/>
              </w:rPr>
            </w:pPr>
          </w:p>
        </w:tc>
      </w:tr>
      <w:tr w:rsidR="00DF58B2" w:rsidRPr="008510EA" w14:paraId="6D393C9A" w14:textId="77777777" w:rsidTr="008510EA">
        <w:trPr>
          <w:cantSplit/>
          <w:trHeight w:val="20"/>
        </w:trPr>
        <w:tc>
          <w:tcPr>
            <w:tcW w:w="141" w:type="pct"/>
            <w:vMerge w:val="restart"/>
            <w:noWrap/>
            <w:textDirection w:val="btLr"/>
            <w:vAlign w:val="center"/>
            <w:hideMark/>
          </w:tcPr>
          <w:p w14:paraId="794FADDA"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Cistaceae</w:t>
            </w:r>
            <w:proofErr w:type="spellEnd"/>
          </w:p>
        </w:tc>
        <w:tc>
          <w:tcPr>
            <w:tcW w:w="346" w:type="pct"/>
            <w:noWrap/>
            <w:vAlign w:val="center"/>
            <w:hideMark/>
          </w:tcPr>
          <w:p w14:paraId="00CD792A"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Helianthemum </w:t>
            </w:r>
            <w:proofErr w:type="spellStart"/>
            <w:r w:rsidRPr="008510EA">
              <w:rPr>
                <w:rFonts w:cstheme="minorHAnsi"/>
                <w:i/>
                <w:iCs/>
                <w:sz w:val="12"/>
                <w:szCs w:val="12"/>
                <w:lang w:bidi="ar-EG"/>
              </w:rPr>
              <w:t>sancti-antoni</w:t>
            </w:r>
            <w:proofErr w:type="spellEnd"/>
            <w:r w:rsidRPr="008510EA">
              <w:rPr>
                <w:rFonts w:cstheme="minorHAnsi"/>
                <w:i/>
                <w:iCs/>
                <w:sz w:val="12"/>
                <w:szCs w:val="12"/>
                <w:lang w:bidi="ar-EG"/>
              </w:rPr>
              <w:t xml:space="preserve"> </w:t>
            </w:r>
            <w:r w:rsidRPr="008510EA">
              <w:rPr>
                <w:rFonts w:cstheme="minorHAnsi"/>
                <w:sz w:val="12"/>
                <w:szCs w:val="12"/>
                <w:lang w:bidi="ar-EG"/>
              </w:rPr>
              <w:t xml:space="preserve"> </w:t>
            </w:r>
            <w:proofErr w:type="spellStart"/>
            <w:r w:rsidRPr="008510EA">
              <w:rPr>
                <w:rFonts w:cstheme="minorHAnsi"/>
                <w:sz w:val="12"/>
                <w:szCs w:val="12"/>
                <w:lang w:bidi="ar-EG"/>
              </w:rPr>
              <w:t>Schweinf</w:t>
            </w:r>
            <w:proofErr w:type="spellEnd"/>
            <w:r w:rsidRPr="008510EA">
              <w:rPr>
                <w:rFonts w:cstheme="minorHAnsi"/>
                <w:sz w:val="12"/>
                <w:szCs w:val="12"/>
                <w:lang w:bidi="ar-EG"/>
              </w:rPr>
              <w:t xml:space="preserve">. Ex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65ADE23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Alraqruq</w:t>
            </w:r>
            <w:proofErr w:type="spellEnd"/>
          </w:p>
        </w:tc>
        <w:tc>
          <w:tcPr>
            <w:tcW w:w="308" w:type="pct"/>
            <w:noWrap/>
            <w:vAlign w:val="center"/>
          </w:tcPr>
          <w:p w14:paraId="5ACBA33B"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141F88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6AE85B0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6EF95C1B" w14:textId="77777777" w:rsidR="008510EA" w:rsidRPr="008510EA" w:rsidRDefault="008510EA" w:rsidP="00DF58B2">
            <w:pPr>
              <w:bidi w:val="0"/>
              <w:rPr>
                <w:rFonts w:cstheme="minorHAnsi"/>
                <w:sz w:val="12"/>
                <w:szCs w:val="12"/>
                <w:lang w:bidi="ar-EG"/>
              </w:rPr>
            </w:pPr>
          </w:p>
        </w:tc>
        <w:tc>
          <w:tcPr>
            <w:tcW w:w="277" w:type="pct"/>
            <w:noWrap/>
            <w:vAlign w:val="center"/>
            <w:hideMark/>
          </w:tcPr>
          <w:p w14:paraId="6F4F711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5B368BC" w14:textId="77777777" w:rsidR="008510EA" w:rsidRPr="008510EA" w:rsidRDefault="008510EA" w:rsidP="00DF58B2">
            <w:pPr>
              <w:bidi w:val="0"/>
              <w:rPr>
                <w:rFonts w:cstheme="minorHAnsi"/>
                <w:sz w:val="12"/>
                <w:szCs w:val="12"/>
                <w:lang w:bidi="ar-EG"/>
              </w:rPr>
            </w:pPr>
          </w:p>
        </w:tc>
        <w:tc>
          <w:tcPr>
            <w:tcW w:w="554" w:type="pct"/>
            <w:noWrap/>
            <w:vAlign w:val="center"/>
            <w:hideMark/>
          </w:tcPr>
          <w:p w14:paraId="5EC5D03B"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5D262C3"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323D24B"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0475FF7" w14:textId="77777777" w:rsidR="008510EA" w:rsidRPr="008510EA" w:rsidRDefault="008510EA" w:rsidP="00DF58B2">
            <w:pPr>
              <w:bidi w:val="0"/>
              <w:rPr>
                <w:rFonts w:cstheme="minorHAnsi"/>
                <w:sz w:val="12"/>
                <w:szCs w:val="12"/>
                <w:lang w:bidi="ar-EG"/>
              </w:rPr>
            </w:pPr>
          </w:p>
        </w:tc>
      </w:tr>
      <w:tr w:rsidR="00DF58B2" w:rsidRPr="008510EA" w14:paraId="3A6579C1" w14:textId="77777777" w:rsidTr="008510EA">
        <w:trPr>
          <w:cantSplit/>
          <w:trHeight w:val="20"/>
        </w:trPr>
        <w:tc>
          <w:tcPr>
            <w:tcW w:w="141" w:type="pct"/>
            <w:vMerge/>
            <w:noWrap/>
            <w:textDirection w:val="btLr"/>
            <w:vAlign w:val="center"/>
            <w:hideMark/>
          </w:tcPr>
          <w:p w14:paraId="47D6D0CA"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7149E24"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Helianthemum </w:t>
            </w:r>
            <w:proofErr w:type="spellStart"/>
            <w:r w:rsidRPr="008510EA">
              <w:rPr>
                <w:rFonts w:cstheme="minorHAnsi"/>
                <w:i/>
                <w:iCs/>
                <w:sz w:val="12"/>
                <w:szCs w:val="12"/>
                <w:lang w:bidi="ar-EG"/>
              </w:rPr>
              <w:t>schweinfurthii</w:t>
            </w:r>
            <w:proofErr w:type="spellEnd"/>
            <w:r w:rsidRPr="008510EA">
              <w:rPr>
                <w:rFonts w:cstheme="minorHAnsi"/>
                <w:sz w:val="12"/>
                <w:szCs w:val="12"/>
                <w:lang w:bidi="ar-EG"/>
              </w:rPr>
              <w:t xml:space="preserve"> Grosser</w:t>
            </w:r>
          </w:p>
        </w:tc>
        <w:tc>
          <w:tcPr>
            <w:tcW w:w="319" w:type="pct"/>
            <w:vAlign w:val="center"/>
          </w:tcPr>
          <w:p w14:paraId="0D038CDE"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Khshin</w:t>
            </w:r>
            <w:proofErr w:type="spellEnd"/>
            <w:r w:rsidRPr="008510EA">
              <w:rPr>
                <w:rFonts w:cstheme="minorHAnsi"/>
                <w:color w:val="000000" w:themeColor="text1"/>
                <w:sz w:val="12"/>
                <w:szCs w:val="12"/>
                <w:lang w:bidi="ar-EG"/>
              </w:rPr>
              <w:t>-Raal</w:t>
            </w:r>
          </w:p>
        </w:tc>
        <w:tc>
          <w:tcPr>
            <w:tcW w:w="308" w:type="pct"/>
            <w:noWrap/>
            <w:vAlign w:val="center"/>
          </w:tcPr>
          <w:p w14:paraId="5C3FE68E"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YALS026</w:t>
            </w:r>
          </w:p>
        </w:tc>
        <w:tc>
          <w:tcPr>
            <w:tcW w:w="277" w:type="pct"/>
            <w:noWrap/>
            <w:vAlign w:val="center"/>
            <w:hideMark/>
          </w:tcPr>
          <w:p w14:paraId="1A7CC17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w:t>
            </w:r>
          </w:p>
        </w:tc>
        <w:tc>
          <w:tcPr>
            <w:tcW w:w="184" w:type="pct"/>
            <w:noWrap/>
            <w:vAlign w:val="center"/>
            <w:hideMark/>
          </w:tcPr>
          <w:p w14:paraId="3F177B1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02DA72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OT</w:t>
            </w:r>
          </w:p>
        </w:tc>
        <w:tc>
          <w:tcPr>
            <w:tcW w:w="277" w:type="pct"/>
            <w:noWrap/>
            <w:vAlign w:val="center"/>
            <w:hideMark/>
          </w:tcPr>
          <w:p w14:paraId="11585199"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43F219F"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4F97C60"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2251769"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3FFFB40"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E569380" w14:textId="77777777" w:rsidR="008510EA" w:rsidRPr="008510EA" w:rsidRDefault="008510EA" w:rsidP="00DF58B2">
            <w:pPr>
              <w:bidi w:val="0"/>
              <w:rPr>
                <w:rFonts w:cstheme="minorHAnsi"/>
                <w:sz w:val="12"/>
                <w:szCs w:val="12"/>
                <w:lang w:bidi="ar-EG"/>
              </w:rPr>
            </w:pPr>
          </w:p>
        </w:tc>
      </w:tr>
      <w:tr w:rsidR="00DF58B2" w:rsidRPr="008510EA" w14:paraId="2DE0B469" w14:textId="77777777" w:rsidTr="008510EA">
        <w:trPr>
          <w:cantSplit/>
          <w:trHeight w:val="20"/>
        </w:trPr>
        <w:tc>
          <w:tcPr>
            <w:tcW w:w="141" w:type="pct"/>
            <w:vMerge/>
            <w:noWrap/>
            <w:textDirection w:val="btLr"/>
            <w:vAlign w:val="center"/>
            <w:hideMark/>
          </w:tcPr>
          <w:p w14:paraId="61FCBC4D"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37D0B1FC"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Helianthemum </w:t>
            </w:r>
            <w:proofErr w:type="spellStart"/>
            <w:r w:rsidRPr="008510EA">
              <w:rPr>
                <w:rFonts w:cstheme="minorHAnsi"/>
                <w:i/>
                <w:iCs/>
                <w:sz w:val="12"/>
                <w:szCs w:val="12"/>
                <w:lang w:bidi="ar-EG"/>
              </w:rPr>
              <w:t>ventosum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5C48EC7C"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 xml:space="preserve">Zahrat </w:t>
            </w:r>
            <w:proofErr w:type="spellStart"/>
            <w:r w:rsidRPr="008510EA">
              <w:rPr>
                <w:rFonts w:cstheme="minorHAnsi"/>
                <w:color w:val="000000" w:themeColor="text1"/>
                <w:sz w:val="12"/>
                <w:szCs w:val="12"/>
                <w:lang w:bidi="ar-EG"/>
              </w:rPr>
              <w:t>Alshams</w:t>
            </w:r>
            <w:proofErr w:type="spellEnd"/>
          </w:p>
        </w:tc>
        <w:tc>
          <w:tcPr>
            <w:tcW w:w="308" w:type="pct"/>
            <w:noWrap/>
            <w:vAlign w:val="center"/>
          </w:tcPr>
          <w:p w14:paraId="74A52603"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EB0408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4AA8ED4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DA3ECCD" w14:textId="77777777" w:rsidR="008510EA" w:rsidRPr="008510EA" w:rsidRDefault="008510EA" w:rsidP="00DF58B2">
            <w:pPr>
              <w:bidi w:val="0"/>
              <w:rPr>
                <w:rFonts w:cstheme="minorHAnsi"/>
                <w:sz w:val="12"/>
                <w:szCs w:val="12"/>
                <w:lang w:bidi="ar-EG"/>
              </w:rPr>
            </w:pPr>
          </w:p>
        </w:tc>
        <w:tc>
          <w:tcPr>
            <w:tcW w:w="277" w:type="pct"/>
            <w:noWrap/>
            <w:vAlign w:val="center"/>
            <w:hideMark/>
          </w:tcPr>
          <w:p w14:paraId="24C041C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EA91A54" w14:textId="77777777" w:rsidR="008510EA" w:rsidRPr="008510EA" w:rsidRDefault="008510EA" w:rsidP="00DF58B2">
            <w:pPr>
              <w:bidi w:val="0"/>
              <w:rPr>
                <w:rFonts w:cstheme="minorHAnsi"/>
                <w:sz w:val="12"/>
                <w:szCs w:val="12"/>
                <w:lang w:bidi="ar-EG"/>
              </w:rPr>
            </w:pPr>
          </w:p>
        </w:tc>
        <w:tc>
          <w:tcPr>
            <w:tcW w:w="554" w:type="pct"/>
            <w:noWrap/>
            <w:vAlign w:val="center"/>
            <w:hideMark/>
          </w:tcPr>
          <w:p w14:paraId="386405F2"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044F173"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FEFAF22"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91E639F" w14:textId="77777777" w:rsidR="008510EA" w:rsidRPr="008510EA" w:rsidRDefault="008510EA" w:rsidP="00DF58B2">
            <w:pPr>
              <w:bidi w:val="0"/>
              <w:rPr>
                <w:rFonts w:cstheme="minorHAnsi"/>
                <w:sz w:val="12"/>
                <w:szCs w:val="12"/>
                <w:lang w:bidi="ar-EG"/>
              </w:rPr>
            </w:pPr>
          </w:p>
        </w:tc>
      </w:tr>
      <w:tr w:rsidR="00DF58B2" w:rsidRPr="008510EA" w14:paraId="2D17D44E" w14:textId="77777777" w:rsidTr="008510EA">
        <w:trPr>
          <w:cantSplit/>
          <w:trHeight w:val="1134"/>
        </w:trPr>
        <w:tc>
          <w:tcPr>
            <w:tcW w:w="141" w:type="pct"/>
            <w:noWrap/>
            <w:textDirection w:val="btLr"/>
            <w:vAlign w:val="center"/>
            <w:hideMark/>
          </w:tcPr>
          <w:p w14:paraId="2075FE55"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Colchicaceae</w:t>
            </w:r>
            <w:proofErr w:type="spellEnd"/>
          </w:p>
        </w:tc>
        <w:tc>
          <w:tcPr>
            <w:tcW w:w="346" w:type="pct"/>
            <w:noWrap/>
            <w:vAlign w:val="center"/>
            <w:hideMark/>
          </w:tcPr>
          <w:p w14:paraId="69AAC2B7"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Colchicum </w:t>
            </w:r>
            <w:proofErr w:type="spellStart"/>
            <w:r w:rsidRPr="008510EA">
              <w:rPr>
                <w:rFonts w:cstheme="minorHAnsi"/>
                <w:i/>
                <w:iCs/>
                <w:sz w:val="12"/>
                <w:szCs w:val="12"/>
                <w:lang w:bidi="ar-EG"/>
              </w:rPr>
              <w:t>guessfeldtianum</w:t>
            </w:r>
            <w:proofErr w:type="spellEnd"/>
            <w:r w:rsidRPr="008510EA">
              <w:rPr>
                <w:rFonts w:cstheme="minorHAnsi"/>
                <w:i/>
                <w:iCs/>
                <w:sz w:val="12"/>
                <w:szCs w:val="12"/>
                <w:lang w:bidi="ar-EG"/>
              </w:rPr>
              <w:t xml:space="preserve"> </w:t>
            </w:r>
            <w:r w:rsidRPr="008510EA">
              <w:rPr>
                <w:rFonts w:cstheme="minorHAnsi"/>
                <w:sz w:val="12"/>
                <w:szCs w:val="12"/>
                <w:lang w:bidi="ar-EG"/>
              </w:rPr>
              <w:t xml:space="preserve"> Asch. &amp; </w:t>
            </w:r>
            <w:proofErr w:type="spellStart"/>
            <w:r w:rsidRPr="008510EA">
              <w:rPr>
                <w:rFonts w:cstheme="minorHAnsi"/>
                <w:sz w:val="12"/>
                <w:szCs w:val="12"/>
                <w:lang w:bidi="ar-EG"/>
              </w:rPr>
              <w:t>Schweinf</w:t>
            </w:r>
            <w:proofErr w:type="spellEnd"/>
            <w:r w:rsidRPr="008510EA">
              <w:rPr>
                <w:rFonts w:cstheme="minorHAnsi"/>
                <w:sz w:val="12"/>
                <w:szCs w:val="12"/>
                <w:lang w:bidi="ar-EG"/>
              </w:rPr>
              <w:t>.</w:t>
            </w:r>
          </w:p>
        </w:tc>
        <w:tc>
          <w:tcPr>
            <w:tcW w:w="319" w:type="pct"/>
            <w:vAlign w:val="center"/>
          </w:tcPr>
          <w:p w14:paraId="56FCDD64"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3DC62948"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62A94D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5A9C9BE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514BAD0" w14:textId="77777777" w:rsidR="008510EA" w:rsidRPr="008510EA" w:rsidRDefault="008510EA" w:rsidP="00DF58B2">
            <w:pPr>
              <w:bidi w:val="0"/>
              <w:rPr>
                <w:rFonts w:cstheme="minorHAnsi"/>
                <w:sz w:val="12"/>
                <w:szCs w:val="12"/>
                <w:lang w:bidi="ar-EG"/>
              </w:rPr>
            </w:pPr>
          </w:p>
        </w:tc>
        <w:tc>
          <w:tcPr>
            <w:tcW w:w="277" w:type="pct"/>
            <w:noWrap/>
            <w:vAlign w:val="center"/>
            <w:hideMark/>
          </w:tcPr>
          <w:p w14:paraId="474FA09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4D1AC2F"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AC7584D" w14:textId="77777777" w:rsidR="008510EA" w:rsidRPr="008510EA" w:rsidRDefault="008510EA" w:rsidP="00DF58B2">
            <w:pPr>
              <w:bidi w:val="0"/>
              <w:rPr>
                <w:rFonts w:cstheme="minorHAnsi"/>
                <w:sz w:val="12"/>
                <w:szCs w:val="12"/>
                <w:lang w:bidi="ar-EG"/>
              </w:rPr>
            </w:pPr>
          </w:p>
        </w:tc>
        <w:tc>
          <w:tcPr>
            <w:tcW w:w="708" w:type="pct"/>
            <w:noWrap/>
            <w:vAlign w:val="center"/>
            <w:hideMark/>
          </w:tcPr>
          <w:p w14:paraId="1C93318E"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5E0D52C"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D5EE8DB" w14:textId="77777777" w:rsidR="008510EA" w:rsidRPr="008510EA" w:rsidRDefault="008510EA" w:rsidP="00DF58B2">
            <w:pPr>
              <w:bidi w:val="0"/>
              <w:rPr>
                <w:rFonts w:cstheme="minorHAnsi"/>
                <w:sz w:val="12"/>
                <w:szCs w:val="12"/>
                <w:lang w:bidi="ar-EG"/>
              </w:rPr>
            </w:pPr>
          </w:p>
        </w:tc>
      </w:tr>
      <w:tr w:rsidR="00DF58B2" w:rsidRPr="008510EA" w14:paraId="47EC5156" w14:textId="77777777" w:rsidTr="008510EA">
        <w:trPr>
          <w:cantSplit/>
          <w:trHeight w:val="1134"/>
        </w:trPr>
        <w:tc>
          <w:tcPr>
            <w:tcW w:w="141" w:type="pct"/>
            <w:noWrap/>
            <w:textDirection w:val="btLr"/>
            <w:vAlign w:val="center"/>
            <w:hideMark/>
          </w:tcPr>
          <w:p w14:paraId="06387767"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Convolvulaceae</w:t>
            </w:r>
          </w:p>
        </w:tc>
        <w:tc>
          <w:tcPr>
            <w:tcW w:w="346" w:type="pct"/>
            <w:noWrap/>
            <w:vAlign w:val="center"/>
            <w:hideMark/>
          </w:tcPr>
          <w:p w14:paraId="3F494D56"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Convolvulus </w:t>
            </w:r>
            <w:proofErr w:type="spellStart"/>
            <w:r w:rsidRPr="008510EA">
              <w:rPr>
                <w:rFonts w:cstheme="minorHAnsi"/>
                <w:i/>
                <w:iCs/>
                <w:sz w:val="12"/>
                <w:szCs w:val="12"/>
                <w:lang w:bidi="ar-EG"/>
              </w:rPr>
              <w:t>schimperi</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7A28A871"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04D2ECD8"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2AD4BC4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3E472D1B"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4B9A4BA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79566178"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1E64430" w14:textId="77777777" w:rsidR="008510EA" w:rsidRPr="008510EA" w:rsidRDefault="008510EA" w:rsidP="00DF58B2">
            <w:pPr>
              <w:bidi w:val="0"/>
              <w:rPr>
                <w:rFonts w:cstheme="minorHAnsi"/>
                <w:sz w:val="12"/>
                <w:szCs w:val="12"/>
                <w:lang w:bidi="ar-EG"/>
              </w:rPr>
            </w:pPr>
          </w:p>
        </w:tc>
        <w:tc>
          <w:tcPr>
            <w:tcW w:w="554" w:type="pct"/>
            <w:noWrap/>
            <w:vAlign w:val="center"/>
            <w:hideMark/>
          </w:tcPr>
          <w:p w14:paraId="79D2A832"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18B804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FC5D75F" w14:textId="77777777" w:rsidR="008510EA" w:rsidRPr="008510EA" w:rsidRDefault="008510EA" w:rsidP="00DF58B2">
            <w:pPr>
              <w:bidi w:val="0"/>
              <w:rPr>
                <w:rFonts w:cstheme="minorHAnsi"/>
                <w:sz w:val="12"/>
                <w:szCs w:val="12"/>
                <w:lang w:bidi="ar-EG"/>
              </w:rPr>
            </w:pPr>
          </w:p>
        </w:tc>
        <w:tc>
          <w:tcPr>
            <w:tcW w:w="513" w:type="pct"/>
            <w:noWrap/>
            <w:vAlign w:val="center"/>
            <w:hideMark/>
          </w:tcPr>
          <w:p w14:paraId="63E449B3" w14:textId="77777777" w:rsidR="008510EA" w:rsidRPr="008510EA" w:rsidRDefault="008510EA" w:rsidP="00DF58B2">
            <w:pPr>
              <w:bidi w:val="0"/>
              <w:rPr>
                <w:rFonts w:cstheme="minorHAnsi"/>
                <w:sz w:val="12"/>
                <w:szCs w:val="12"/>
                <w:lang w:bidi="ar-EG"/>
              </w:rPr>
            </w:pPr>
          </w:p>
        </w:tc>
      </w:tr>
      <w:tr w:rsidR="00DF58B2" w:rsidRPr="008510EA" w14:paraId="2BC6FECE" w14:textId="77777777" w:rsidTr="008510EA">
        <w:trPr>
          <w:cantSplit/>
          <w:trHeight w:val="1134"/>
        </w:trPr>
        <w:tc>
          <w:tcPr>
            <w:tcW w:w="141" w:type="pct"/>
            <w:noWrap/>
            <w:textDirection w:val="btLr"/>
            <w:vAlign w:val="center"/>
            <w:hideMark/>
          </w:tcPr>
          <w:p w14:paraId="4FF92D0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5405442"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Convolvulus </w:t>
            </w:r>
            <w:proofErr w:type="spellStart"/>
            <w:r w:rsidRPr="008510EA">
              <w:rPr>
                <w:rFonts w:cstheme="minorHAnsi"/>
                <w:i/>
                <w:iCs/>
                <w:sz w:val="12"/>
                <w:szCs w:val="12"/>
                <w:lang w:bidi="ar-EG"/>
              </w:rPr>
              <w:t>spicatus</w:t>
            </w:r>
            <w:proofErr w:type="spellEnd"/>
            <w:r w:rsidRPr="008510EA">
              <w:rPr>
                <w:rFonts w:cstheme="minorHAnsi"/>
                <w:sz w:val="12"/>
                <w:szCs w:val="12"/>
                <w:lang w:bidi="ar-EG"/>
              </w:rPr>
              <w:t xml:space="preserve"> Hallier f.</w:t>
            </w:r>
          </w:p>
        </w:tc>
        <w:tc>
          <w:tcPr>
            <w:tcW w:w="319" w:type="pct"/>
            <w:vAlign w:val="center"/>
          </w:tcPr>
          <w:p w14:paraId="2FED3A19"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3ADAADEB"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24EEC3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8C987CC"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466B7A6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443540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45FA5FA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3133CFA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Fever, loss of memory, insomnia, heart disease, and hair growth </w:t>
            </w:r>
          </w:p>
        </w:tc>
        <w:tc>
          <w:tcPr>
            <w:tcW w:w="708" w:type="pct"/>
            <w:noWrap/>
            <w:vAlign w:val="center"/>
            <w:hideMark/>
          </w:tcPr>
          <w:p w14:paraId="2BB2E30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Anti-cancer and antioxidant</w:t>
            </w:r>
          </w:p>
        </w:tc>
        <w:tc>
          <w:tcPr>
            <w:tcW w:w="817" w:type="pct"/>
            <w:noWrap/>
            <w:vAlign w:val="center"/>
            <w:hideMark/>
          </w:tcPr>
          <w:p w14:paraId="08BD8DAB"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Phenolics,Flavonoids</w:t>
            </w:r>
            <w:proofErr w:type="spellEnd"/>
            <w:r w:rsidRPr="008510EA">
              <w:rPr>
                <w:rFonts w:cstheme="minorHAnsi"/>
                <w:sz w:val="12"/>
                <w:szCs w:val="12"/>
                <w:lang w:bidi="ar-EG"/>
              </w:rPr>
              <w:t xml:space="preserve">, tannins, glycosides, sterols, coumarins, saponin and alkaloids  </w:t>
            </w:r>
          </w:p>
        </w:tc>
        <w:tc>
          <w:tcPr>
            <w:tcW w:w="513" w:type="pct"/>
            <w:noWrap/>
            <w:vAlign w:val="center"/>
            <w:hideMark/>
          </w:tcPr>
          <w:p w14:paraId="6AF09D1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{"citationID":"SKNCYTBp","properties":{"formattedCitation":"(Mishra and Sethiya 2010)","plainCitation":"(Mishra and Sethiya 2010)","dontUpdate":true,"noteIndex":0},"citationItems":[{"id":654,"uris":["http://zotero.org/users/local/Cun0Ndyt/items/M68JVWMT"],"itemData":{"id":654,"type":"article-journal","container-title":"Australian Journal of Medical Herbalism","issue":"1","journalAbbreviation":"Aust. J. Herb. Med","page":"19–25","source":"Google Scholar","title":"Review on ethnomedicinal uses and phytopharmacology of memory boosting herb'Convolvulus pluricaulis' Choisy","volume":"22","author":[{"family":"Mishra","given":"S. H."},{"family":"Sethiya","given":"Neeraj K."}],"issued":{"date-parts":[["2010"]]}}}],"schema":"https://github.com/citation-style-language/schema/raw/master/csl-citation.json"}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 xml:space="preserve">(Mishra </w:t>
            </w:r>
            <w:r w:rsidRPr="008510EA">
              <w:rPr>
                <w:rFonts w:cstheme="minorHAnsi"/>
                <w:sz w:val="12"/>
                <w:szCs w:val="12"/>
                <w:rtl/>
              </w:rPr>
              <w:t>&amp;</w:t>
            </w:r>
            <w:r w:rsidRPr="008510EA">
              <w:rPr>
                <w:rFonts w:cstheme="minorHAnsi"/>
                <w:sz w:val="12"/>
                <w:szCs w:val="12"/>
              </w:rPr>
              <w:t xml:space="preserve"> </w:t>
            </w:r>
            <w:proofErr w:type="spellStart"/>
            <w:r w:rsidRPr="008510EA">
              <w:rPr>
                <w:rFonts w:cstheme="minorHAnsi"/>
                <w:sz w:val="12"/>
                <w:szCs w:val="12"/>
              </w:rPr>
              <w:t>Sethiya</w:t>
            </w:r>
            <w:proofErr w:type="spellEnd"/>
            <w:r w:rsidRPr="008510EA">
              <w:rPr>
                <w:rFonts w:cstheme="minorHAnsi"/>
                <w:sz w:val="12"/>
                <w:szCs w:val="12"/>
              </w:rPr>
              <w:t>, 2010;</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{"citationID":"mKC2WlmK","properties":{"formattedCitation":"(Mobasher 2021)","plainCitation":"(Mobasher 2021)","dontUpdate":true,"noteIndex":0},"citationItems":[{"id":658,"uris":["http://zotero.org/users/local/Cun0Ndyt/items/B6FUE54U"],"itemData":{"id":658,"type":"article-journal","container-title":"Pakistan Journal of Biological Sciences","DOI":"10.3923/pjbs.2021.646.655","issue":"6","journalAbbreviation":"Pak J Biol Sci","page":"646-655","source":"Google Scholar","title":"Apoptotic activity and cytotoxic effect of Convolvulus spicatus on human breast cancer cell line (MCF-7).","volume":"24","author":[{"family":"Mobasher","given":"Maysa Ahmed"}],"issued":{"date-parts":[["2021"]]}}}],"schema":"https://github.com/citation-style-language/schema/raw/master/csl-citation.json"}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Mobasher, 2021)</w:t>
            </w:r>
            <w:r w:rsidRPr="008510EA">
              <w:rPr>
                <w:rFonts w:cstheme="minorHAnsi"/>
                <w:sz w:val="12"/>
                <w:szCs w:val="12"/>
                <w:lang w:bidi="ar-EG"/>
              </w:rPr>
              <w:fldChar w:fldCharType="end"/>
            </w:r>
          </w:p>
        </w:tc>
      </w:tr>
      <w:tr w:rsidR="00DF58B2" w:rsidRPr="008510EA" w14:paraId="3CD22288" w14:textId="77777777" w:rsidTr="008510EA">
        <w:trPr>
          <w:cantSplit/>
          <w:trHeight w:val="1134"/>
        </w:trPr>
        <w:tc>
          <w:tcPr>
            <w:tcW w:w="141" w:type="pct"/>
            <w:noWrap/>
            <w:textDirection w:val="btLr"/>
            <w:vAlign w:val="center"/>
            <w:hideMark/>
          </w:tcPr>
          <w:p w14:paraId="0C29E61A"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Ephedraceae</w:t>
            </w:r>
            <w:proofErr w:type="spellEnd"/>
          </w:p>
        </w:tc>
        <w:tc>
          <w:tcPr>
            <w:tcW w:w="346" w:type="pct"/>
            <w:noWrap/>
            <w:vAlign w:val="center"/>
            <w:hideMark/>
          </w:tcPr>
          <w:p w14:paraId="3E6D2EF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Ephedra </w:t>
            </w:r>
            <w:proofErr w:type="spellStart"/>
            <w:r w:rsidRPr="008510EA">
              <w:rPr>
                <w:rFonts w:cstheme="minorHAnsi"/>
                <w:i/>
                <w:iCs/>
                <w:sz w:val="12"/>
                <w:szCs w:val="12"/>
                <w:lang w:bidi="ar-EG"/>
              </w:rPr>
              <w:t>pachyclada</w:t>
            </w:r>
            <w:proofErr w:type="spellEnd"/>
            <w:r w:rsidRPr="008510EA">
              <w:rPr>
                <w:rFonts w:cstheme="minorHAnsi"/>
                <w:sz w:val="12"/>
                <w:szCs w:val="12"/>
                <w:lang w:bidi="ar-EG"/>
              </w:rPr>
              <w:t xml:space="preserve"> subsp. </w:t>
            </w:r>
            <w:proofErr w:type="spellStart"/>
            <w:r w:rsidRPr="008510EA">
              <w:rPr>
                <w:rFonts w:cstheme="minorHAnsi"/>
                <w:i/>
                <w:iCs/>
                <w:sz w:val="12"/>
                <w:szCs w:val="12"/>
                <w:lang w:bidi="ar-EG"/>
              </w:rPr>
              <w:t>sinaica</w:t>
            </w:r>
            <w:proofErr w:type="spellEnd"/>
            <w:r w:rsidRPr="008510EA">
              <w:rPr>
                <w:rFonts w:cstheme="minorHAnsi"/>
                <w:sz w:val="12"/>
                <w:szCs w:val="12"/>
                <w:lang w:bidi="ar-EG"/>
              </w:rPr>
              <w:t xml:space="preserve"> (Riedl) Freitag &amp; Maier-St</w:t>
            </w:r>
          </w:p>
        </w:tc>
        <w:tc>
          <w:tcPr>
            <w:tcW w:w="319" w:type="pct"/>
            <w:vAlign w:val="center"/>
          </w:tcPr>
          <w:p w14:paraId="7DAE8F91"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Ealandat</w:t>
            </w:r>
            <w:proofErr w:type="spellEnd"/>
            <w:r w:rsidRPr="008510EA">
              <w:rPr>
                <w:rFonts w:cstheme="minorHAnsi"/>
                <w:color w:val="000000" w:themeColor="text1"/>
                <w:sz w:val="12"/>
                <w:szCs w:val="12"/>
                <w:lang w:bidi="ar-EG"/>
              </w:rPr>
              <w:t xml:space="preserve"> - </w:t>
            </w:r>
            <w:proofErr w:type="spellStart"/>
            <w:r w:rsidRPr="008510EA">
              <w:rPr>
                <w:rFonts w:cstheme="minorHAnsi"/>
                <w:color w:val="000000" w:themeColor="text1"/>
                <w:sz w:val="12"/>
                <w:szCs w:val="12"/>
                <w:lang w:bidi="ar-EG"/>
              </w:rPr>
              <w:t>Ealandiun</w:t>
            </w:r>
            <w:proofErr w:type="spellEnd"/>
          </w:p>
        </w:tc>
        <w:tc>
          <w:tcPr>
            <w:tcW w:w="308" w:type="pct"/>
            <w:noWrap/>
            <w:vAlign w:val="center"/>
          </w:tcPr>
          <w:p w14:paraId="2CC69A7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YALS025</w:t>
            </w:r>
          </w:p>
        </w:tc>
        <w:tc>
          <w:tcPr>
            <w:tcW w:w="277" w:type="pct"/>
            <w:noWrap/>
            <w:vAlign w:val="center"/>
            <w:hideMark/>
          </w:tcPr>
          <w:p w14:paraId="5A20E3E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3AD40DD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7424447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E63E5D2"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Sh</w:t>
            </w:r>
            <w:proofErr w:type="spellEnd"/>
          </w:p>
        </w:tc>
        <w:tc>
          <w:tcPr>
            <w:tcW w:w="308" w:type="pct"/>
            <w:noWrap/>
            <w:vAlign w:val="center"/>
            <w:hideMark/>
          </w:tcPr>
          <w:p w14:paraId="4974798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14676B3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Relieve peptic ulcers and stomachache</w:t>
            </w:r>
          </w:p>
        </w:tc>
        <w:tc>
          <w:tcPr>
            <w:tcW w:w="708" w:type="pct"/>
            <w:noWrap/>
            <w:vAlign w:val="center"/>
            <w:hideMark/>
          </w:tcPr>
          <w:p w14:paraId="5E88ECC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anti-inflammatory and antimicrobial activities</w:t>
            </w:r>
          </w:p>
        </w:tc>
        <w:tc>
          <w:tcPr>
            <w:tcW w:w="817" w:type="pct"/>
            <w:noWrap/>
            <w:vAlign w:val="center"/>
            <w:hideMark/>
          </w:tcPr>
          <w:p w14:paraId="45F0794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Alkaloids, flavonoids, tannins, polysaccharides, and organic phenolic acids.</w:t>
            </w:r>
          </w:p>
        </w:tc>
        <w:tc>
          <w:tcPr>
            <w:tcW w:w="513" w:type="pct"/>
            <w:noWrap/>
            <w:vAlign w:val="center"/>
            <w:hideMark/>
          </w:tcPr>
          <w:p w14:paraId="3569F469"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{"citationID":"SZI2Siqt","properties":{"formattedCitation":"(Sharififar et al. 2010)","plainCitation":"(Sharififar et al. 2010)","dontUpdate":true,"noteIndex":0},"citationItems":[{"id":660,"uris":["http://zotero.org/users/local/Cun0Ndyt/items/ZT4KQVY5"],"itemData":{"id":660,"type":"article-journal","container-title":"Journal of Herbal Drugs","issue":"36","journalAbbreviation":"J Herbal Drugs","page":"19-28","title":"Evaluation ethanolic Medicinal Plants of Sirjan, Kerman [in Persian]","volume":"9","author":[{"family":"Sharififar","given":"F"},{"family":"Koohpayeh","given":"A"},{"family":"Amir","given":"A"}],"issued":{"date-parts":[["2010"]]}}}],"schema":"https://github.com/citation-style-language/schema/raw/master/csl-citation.json"}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(Sharififar et al., 2010;</w:t>
            </w:r>
            <w:r w:rsidRPr="008510EA">
              <w:rPr>
                <w:rFonts w:cstheme="minorHAnsi"/>
                <w:sz w:val="12"/>
                <w:szCs w:val="12"/>
                <w:lang w:bidi="ar-EG"/>
              </w:rPr>
              <w:fldChar w:fldCharType="end"/>
            </w:r>
            <w:r w:rsidRPr="008510EA">
              <w:rPr>
                <w:rFonts w:cstheme="minorHAnsi"/>
                <w:sz w:val="12"/>
                <w:szCs w:val="12"/>
                <w:lang w:val="it-IT"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{"citationID":"MVvwRE5f","properties":{"formattedCitation":"(Dosari et al. 2016)","plainCitation":"(Dosari et al. 2016)","dontUpdate":true,"noteIndex":0},"citationItems":[{"id":661,"uris":["http://zotero.org/users/local/Cun0Ndyt/items/KNP9GBWV"],"itemData":{"id":661,"type":"article-journal","container-title":"Zahedan Journal of Research in Medical Sciences","DOI":"https://doi.org/10.17795/zjrms-4015","issue":"11","journalAbbreviation":"ZJRMS","note":"publisher: Zahedan Journal of Research in Medical Sciences","page":"e4015","source":"Google Scholar","title":"Antimicrobial activity of Ephedra pachyclada methanol extract on some enteric gram negative bacteria which causes nosocomial infections by agar dilution method","volume":"18","author":[{"family":"Dosari","given":"A"},{"family":"Norouzi","given":"A"},{"family":"Taati","given":"M"},{"family":"Satarzadeh","given":"N"}],"issued":{"date-parts":[["2016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Dosari et al., 2016)</w:t>
            </w:r>
            <w:r w:rsidRPr="008510EA">
              <w:rPr>
                <w:rFonts w:cstheme="minorHAnsi"/>
                <w:sz w:val="12"/>
                <w:szCs w:val="12"/>
                <w:lang w:bidi="ar-EG"/>
              </w:rPr>
              <w:fldChar w:fldCharType="end"/>
            </w:r>
          </w:p>
        </w:tc>
      </w:tr>
      <w:tr w:rsidR="00DF58B2" w:rsidRPr="008510EA" w14:paraId="43A40086" w14:textId="77777777" w:rsidTr="008510EA">
        <w:trPr>
          <w:cantSplit/>
          <w:trHeight w:val="1134"/>
        </w:trPr>
        <w:tc>
          <w:tcPr>
            <w:tcW w:w="141" w:type="pct"/>
            <w:noWrap/>
            <w:textDirection w:val="btLr"/>
            <w:vAlign w:val="center"/>
            <w:hideMark/>
          </w:tcPr>
          <w:p w14:paraId="648392B2"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Euphorbiaceae</w:t>
            </w:r>
            <w:proofErr w:type="spellEnd"/>
          </w:p>
        </w:tc>
        <w:tc>
          <w:tcPr>
            <w:tcW w:w="346" w:type="pct"/>
            <w:noWrap/>
            <w:vAlign w:val="center"/>
            <w:hideMark/>
          </w:tcPr>
          <w:p w14:paraId="269FA7F5" w14:textId="77777777" w:rsidR="008510EA" w:rsidRPr="008510EA" w:rsidRDefault="008510EA" w:rsidP="00DF58B2">
            <w:pPr>
              <w:bidi w:val="0"/>
              <w:rPr>
                <w:rFonts w:cstheme="minorHAnsi"/>
                <w:i/>
                <w:iCs/>
                <w:sz w:val="12"/>
                <w:szCs w:val="12"/>
                <w:lang w:bidi="ar-EG"/>
              </w:rPr>
            </w:pPr>
            <w:r w:rsidRPr="008510EA">
              <w:rPr>
                <w:rFonts w:cstheme="minorHAnsi"/>
                <w:i/>
                <w:iCs/>
                <w:sz w:val="12"/>
                <w:szCs w:val="12"/>
                <w:lang w:bidi="ar-EG"/>
              </w:rPr>
              <w:t xml:space="preserve">Euphorbia </w:t>
            </w:r>
            <w:proofErr w:type="spellStart"/>
            <w:r w:rsidRPr="008510EA">
              <w:rPr>
                <w:rFonts w:cstheme="minorHAnsi"/>
                <w:i/>
                <w:iCs/>
                <w:sz w:val="12"/>
                <w:szCs w:val="12"/>
                <w:lang w:bidi="ar-EG"/>
              </w:rPr>
              <w:t>obovata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Decne</w:t>
            </w:r>
            <w:proofErr w:type="spellEnd"/>
            <w:r w:rsidRPr="008510EA">
              <w:rPr>
                <w:rFonts w:cstheme="minorHAnsi"/>
                <w:i/>
                <w:iCs/>
                <w:sz w:val="12"/>
                <w:szCs w:val="12"/>
                <w:lang w:bidi="ar-EG"/>
              </w:rPr>
              <w:t>.</w:t>
            </w:r>
          </w:p>
        </w:tc>
        <w:tc>
          <w:tcPr>
            <w:tcW w:w="319" w:type="pct"/>
            <w:vAlign w:val="center"/>
          </w:tcPr>
          <w:p w14:paraId="55FB2E0E"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2022B6F0"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ALKH025</w:t>
            </w:r>
          </w:p>
        </w:tc>
        <w:tc>
          <w:tcPr>
            <w:tcW w:w="277" w:type="pct"/>
            <w:noWrap/>
            <w:vAlign w:val="center"/>
            <w:hideMark/>
          </w:tcPr>
          <w:p w14:paraId="6ED0E59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F04818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AE9462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7234E530"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24943E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7FBF7458"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EDF5C69"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9E91F82"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F6A7F57" w14:textId="77777777" w:rsidR="008510EA" w:rsidRPr="008510EA" w:rsidRDefault="008510EA" w:rsidP="00DF58B2">
            <w:pPr>
              <w:bidi w:val="0"/>
              <w:rPr>
                <w:rFonts w:cstheme="minorHAnsi"/>
                <w:sz w:val="12"/>
                <w:szCs w:val="12"/>
                <w:lang w:bidi="ar-EG"/>
              </w:rPr>
            </w:pPr>
          </w:p>
        </w:tc>
      </w:tr>
      <w:tr w:rsidR="00DF58B2" w:rsidRPr="008510EA" w14:paraId="77309129" w14:textId="77777777" w:rsidTr="008510EA">
        <w:trPr>
          <w:cantSplit/>
          <w:trHeight w:val="20"/>
        </w:trPr>
        <w:tc>
          <w:tcPr>
            <w:tcW w:w="141" w:type="pct"/>
            <w:vMerge w:val="restart"/>
            <w:noWrap/>
            <w:textDirection w:val="btLr"/>
            <w:vAlign w:val="center"/>
            <w:hideMark/>
          </w:tcPr>
          <w:p w14:paraId="05B4FF4E"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Fabaceae</w:t>
            </w:r>
          </w:p>
        </w:tc>
        <w:tc>
          <w:tcPr>
            <w:tcW w:w="346" w:type="pct"/>
            <w:noWrap/>
            <w:vAlign w:val="center"/>
            <w:hideMark/>
          </w:tcPr>
          <w:p w14:paraId="0BB31906"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Argyrolobium</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saharae</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Pomel</w:t>
            </w:r>
            <w:proofErr w:type="spellEnd"/>
          </w:p>
        </w:tc>
        <w:tc>
          <w:tcPr>
            <w:tcW w:w="319" w:type="pct"/>
            <w:vAlign w:val="center"/>
          </w:tcPr>
          <w:p w14:paraId="70D3ABCE"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0372F99F"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6CDEFEE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 (</w:t>
            </w:r>
            <w:proofErr w:type="spellStart"/>
            <w:r w:rsidRPr="008510EA">
              <w:rPr>
                <w:rFonts w:cstheme="minorHAnsi"/>
                <w:sz w:val="12"/>
                <w:szCs w:val="12"/>
                <w:lang w:bidi="ar-EG"/>
              </w:rPr>
              <w:t>uweinat</w:t>
            </w:r>
            <w:proofErr w:type="spellEnd"/>
            <w:r w:rsidRPr="008510EA">
              <w:rPr>
                <w:rFonts w:cstheme="minorHAnsi"/>
                <w:sz w:val="12"/>
                <w:szCs w:val="12"/>
                <w:lang w:bidi="ar-EG"/>
              </w:rPr>
              <w:t>))</w:t>
            </w:r>
          </w:p>
        </w:tc>
        <w:tc>
          <w:tcPr>
            <w:tcW w:w="184" w:type="pct"/>
            <w:noWrap/>
            <w:vAlign w:val="center"/>
            <w:hideMark/>
          </w:tcPr>
          <w:p w14:paraId="41E6FD2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SF, </w:t>
            </w:r>
            <w:proofErr w:type="spellStart"/>
            <w:r w:rsidRPr="008510EA">
              <w:rPr>
                <w:rFonts w:cstheme="minorHAnsi"/>
                <w:sz w:val="12"/>
                <w:szCs w:val="12"/>
                <w:lang w:bidi="ar-EG"/>
              </w:rPr>
              <w:t>Wa</w:t>
            </w:r>
            <w:proofErr w:type="spellEnd"/>
          </w:p>
        </w:tc>
        <w:tc>
          <w:tcPr>
            <w:tcW w:w="247" w:type="pct"/>
            <w:noWrap/>
            <w:vAlign w:val="center"/>
            <w:hideMark/>
          </w:tcPr>
          <w:p w14:paraId="558B85FB" w14:textId="77777777" w:rsidR="008510EA" w:rsidRPr="008510EA" w:rsidRDefault="008510EA" w:rsidP="00DF58B2">
            <w:pPr>
              <w:bidi w:val="0"/>
              <w:rPr>
                <w:rFonts w:cstheme="minorHAnsi"/>
                <w:sz w:val="12"/>
                <w:szCs w:val="12"/>
                <w:lang w:bidi="ar-EG"/>
              </w:rPr>
            </w:pPr>
          </w:p>
        </w:tc>
        <w:tc>
          <w:tcPr>
            <w:tcW w:w="277" w:type="pct"/>
            <w:noWrap/>
            <w:vAlign w:val="center"/>
            <w:hideMark/>
          </w:tcPr>
          <w:p w14:paraId="649FD7D5"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Sh</w:t>
            </w:r>
            <w:proofErr w:type="spellEnd"/>
          </w:p>
        </w:tc>
        <w:tc>
          <w:tcPr>
            <w:tcW w:w="308" w:type="pct"/>
            <w:noWrap/>
            <w:vAlign w:val="center"/>
            <w:hideMark/>
          </w:tcPr>
          <w:p w14:paraId="6327E490"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C784E85"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E68EE7F"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A928875"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289AFF9" w14:textId="77777777" w:rsidR="008510EA" w:rsidRPr="008510EA" w:rsidRDefault="008510EA" w:rsidP="00DF58B2">
            <w:pPr>
              <w:bidi w:val="0"/>
              <w:rPr>
                <w:rFonts w:cstheme="minorHAnsi"/>
                <w:sz w:val="12"/>
                <w:szCs w:val="12"/>
                <w:lang w:bidi="ar-EG"/>
              </w:rPr>
            </w:pPr>
          </w:p>
        </w:tc>
      </w:tr>
      <w:tr w:rsidR="00DF58B2" w:rsidRPr="008510EA" w14:paraId="55A84F6A" w14:textId="77777777" w:rsidTr="008510EA">
        <w:trPr>
          <w:cantSplit/>
          <w:trHeight w:val="20"/>
        </w:trPr>
        <w:tc>
          <w:tcPr>
            <w:tcW w:w="141" w:type="pct"/>
            <w:vMerge/>
            <w:noWrap/>
            <w:textDirection w:val="btLr"/>
            <w:vAlign w:val="center"/>
            <w:hideMark/>
          </w:tcPr>
          <w:p w14:paraId="1D3DCA75"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68CBEF2"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Astragalus </w:t>
            </w:r>
            <w:proofErr w:type="spellStart"/>
            <w:r w:rsidRPr="008510EA">
              <w:rPr>
                <w:rFonts w:cstheme="minorHAnsi"/>
                <w:i/>
                <w:iCs/>
                <w:sz w:val="12"/>
                <w:szCs w:val="12"/>
                <w:lang w:bidi="ar-EG"/>
              </w:rPr>
              <w:t>amalecitanus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40863EF4"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Qitadu-Qufaea</w:t>
            </w:r>
            <w:proofErr w:type="spellEnd"/>
          </w:p>
        </w:tc>
        <w:tc>
          <w:tcPr>
            <w:tcW w:w="308" w:type="pct"/>
            <w:noWrap/>
            <w:vAlign w:val="center"/>
          </w:tcPr>
          <w:p w14:paraId="7929E5D6"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76342B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16036FF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1CEB89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12FBA9B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5BAACE29"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2B3DE5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964F16B"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08E527E" w14:textId="77777777" w:rsidR="008510EA" w:rsidRPr="008510EA" w:rsidRDefault="008510EA" w:rsidP="00DF58B2">
            <w:pPr>
              <w:bidi w:val="0"/>
              <w:rPr>
                <w:rFonts w:cstheme="minorHAnsi"/>
                <w:sz w:val="12"/>
                <w:szCs w:val="12"/>
                <w:lang w:bidi="ar-EG"/>
              </w:rPr>
            </w:pPr>
          </w:p>
        </w:tc>
        <w:tc>
          <w:tcPr>
            <w:tcW w:w="513" w:type="pct"/>
            <w:noWrap/>
            <w:vAlign w:val="center"/>
            <w:hideMark/>
          </w:tcPr>
          <w:p w14:paraId="6EFF5D39" w14:textId="77777777" w:rsidR="008510EA" w:rsidRPr="008510EA" w:rsidRDefault="008510EA" w:rsidP="00DF58B2">
            <w:pPr>
              <w:bidi w:val="0"/>
              <w:rPr>
                <w:rFonts w:cstheme="minorHAnsi"/>
                <w:sz w:val="12"/>
                <w:szCs w:val="12"/>
                <w:lang w:bidi="ar-EG"/>
              </w:rPr>
            </w:pPr>
          </w:p>
        </w:tc>
      </w:tr>
      <w:tr w:rsidR="00DF58B2" w:rsidRPr="008510EA" w14:paraId="6E0A1DB1" w14:textId="77777777" w:rsidTr="008510EA">
        <w:trPr>
          <w:cantSplit/>
          <w:trHeight w:val="20"/>
        </w:trPr>
        <w:tc>
          <w:tcPr>
            <w:tcW w:w="141" w:type="pct"/>
            <w:vMerge/>
            <w:noWrap/>
            <w:textDirection w:val="btLr"/>
            <w:vAlign w:val="center"/>
            <w:hideMark/>
          </w:tcPr>
          <w:p w14:paraId="34FB76B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E052E55"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Astragalus </w:t>
            </w:r>
            <w:proofErr w:type="spellStart"/>
            <w:r w:rsidRPr="008510EA">
              <w:rPr>
                <w:rFonts w:cstheme="minorHAnsi"/>
                <w:i/>
                <w:iCs/>
                <w:sz w:val="12"/>
                <w:szCs w:val="12"/>
                <w:lang w:bidi="ar-EG"/>
              </w:rPr>
              <w:t>dactylocarpus</w:t>
            </w:r>
            <w:proofErr w:type="spellEnd"/>
            <w:r w:rsidRPr="008510EA">
              <w:rPr>
                <w:rFonts w:cstheme="minorHAnsi"/>
                <w:sz w:val="12"/>
                <w:szCs w:val="12"/>
                <w:lang w:bidi="ar-EG"/>
              </w:rPr>
              <w:t xml:space="preserve"> subsp. </w:t>
            </w:r>
            <w:proofErr w:type="spellStart"/>
            <w:r w:rsidRPr="008510EA">
              <w:rPr>
                <w:rFonts w:cstheme="minorHAnsi"/>
                <w:i/>
                <w:iCs/>
                <w:sz w:val="12"/>
                <w:szCs w:val="12"/>
                <w:lang w:bidi="ar-EG"/>
              </w:rPr>
              <w:t>acinaciferus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 E. Ott</w:t>
            </w:r>
          </w:p>
        </w:tc>
        <w:tc>
          <w:tcPr>
            <w:tcW w:w="319" w:type="pct"/>
            <w:vAlign w:val="center"/>
          </w:tcPr>
          <w:p w14:paraId="17CF380A"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03A5A437"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0499778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0E8B033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SF, </w:t>
            </w:r>
            <w:proofErr w:type="spellStart"/>
            <w:r w:rsidRPr="008510EA">
              <w:rPr>
                <w:rFonts w:cstheme="minorHAnsi"/>
                <w:sz w:val="12"/>
                <w:szCs w:val="12"/>
                <w:lang w:bidi="ar-EG"/>
              </w:rPr>
              <w:t>Wa</w:t>
            </w:r>
            <w:proofErr w:type="spellEnd"/>
          </w:p>
        </w:tc>
        <w:tc>
          <w:tcPr>
            <w:tcW w:w="247" w:type="pct"/>
            <w:noWrap/>
            <w:vAlign w:val="center"/>
            <w:hideMark/>
          </w:tcPr>
          <w:p w14:paraId="0607C71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736CF92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369FDB96"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DB7D1CD"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FF863CF"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71A0132" w14:textId="77777777" w:rsidR="008510EA" w:rsidRPr="008510EA" w:rsidRDefault="008510EA" w:rsidP="00DF58B2">
            <w:pPr>
              <w:bidi w:val="0"/>
              <w:rPr>
                <w:rFonts w:cstheme="minorHAnsi"/>
                <w:sz w:val="12"/>
                <w:szCs w:val="12"/>
                <w:lang w:bidi="ar-EG"/>
              </w:rPr>
            </w:pPr>
          </w:p>
        </w:tc>
        <w:tc>
          <w:tcPr>
            <w:tcW w:w="513" w:type="pct"/>
            <w:noWrap/>
            <w:vAlign w:val="center"/>
            <w:hideMark/>
          </w:tcPr>
          <w:p w14:paraId="3BACC4E3" w14:textId="77777777" w:rsidR="008510EA" w:rsidRPr="008510EA" w:rsidRDefault="008510EA" w:rsidP="00DF58B2">
            <w:pPr>
              <w:bidi w:val="0"/>
              <w:rPr>
                <w:rFonts w:cstheme="minorHAnsi"/>
                <w:sz w:val="12"/>
                <w:szCs w:val="12"/>
                <w:lang w:bidi="ar-EG"/>
              </w:rPr>
            </w:pPr>
          </w:p>
        </w:tc>
      </w:tr>
      <w:tr w:rsidR="00DF58B2" w:rsidRPr="008510EA" w14:paraId="046BB7C7" w14:textId="77777777" w:rsidTr="008510EA">
        <w:trPr>
          <w:cantSplit/>
          <w:trHeight w:val="20"/>
        </w:trPr>
        <w:tc>
          <w:tcPr>
            <w:tcW w:w="141" w:type="pct"/>
            <w:vMerge/>
            <w:noWrap/>
            <w:textDirection w:val="btLr"/>
            <w:vAlign w:val="center"/>
            <w:hideMark/>
          </w:tcPr>
          <w:p w14:paraId="1521F85A"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34161A5"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Astragalus </w:t>
            </w:r>
            <w:proofErr w:type="spellStart"/>
            <w:r w:rsidRPr="008510EA">
              <w:rPr>
                <w:rFonts w:cstheme="minorHAnsi"/>
                <w:i/>
                <w:iCs/>
                <w:sz w:val="12"/>
                <w:szCs w:val="12"/>
                <w:lang w:bidi="ar-EG"/>
              </w:rPr>
              <w:t>fresenii</w:t>
            </w:r>
            <w:proofErr w:type="spellEnd"/>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p>
        </w:tc>
        <w:tc>
          <w:tcPr>
            <w:tcW w:w="319" w:type="pct"/>
            <w:vAlign w:val="center"/>
          </w:tcPr>
          <w:p w14:paraId="0E4BE5B0"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10B75640"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6474896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65C7F81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vAlign w:val="center"/>
            <w:hideMark/>
          </w:tcPr>
          <w:p w14:paraId="4384F1E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5E42090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266256DF"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5AB7B5C" w14:textId="77777777" w:rsidR="008510EA" w:rsidRPr="008510EA" w:rsidRDefault="008510EA" w:rsidP="00DF58B2">
            <w:pPr>
              <w:bidi w:val="0"/>
              <w:rPr>
                <w:rFonts w:cstheme="minorHAnsi"/>
                <w:sz w:val="12"/>
                <w:szCs w:val="12"/>
                <w:lang w:bidi="ar-EG"/>
              </w:rPr>
            </w:pPr>
          </w:p>
        </w:tc>
        <w:tc>
          <w:tcPr>
            <w:tcW w:w="708" w:type="pct"/>
            <w:noWrap/>
            <w:vAlign w:val="center"/>
            <w:hideMark/>
          </w:tcPr>
          <w:p w14:paraId="3EA843C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83DDEF8"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89FC59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{"citationID":"r8eFITlf","properties":{"formattedCitation":"(Shaltout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{"citationID":"gMeNLdZI","properties":{"formattedCitation":"(El-Khalafy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2B967A8E" w14:textId="77777777" w:rsidTr="008510EA">
        <w:trPr>
          <w:cantSplit/>
          <w:trHeight w:val="20"/>
        </w:trPr>
        <w:tc>
          <w:tcPr>
            <w:tcW w:w="141" w:type="pct"/>
            <w:vMerge/>
            <w:noWrap/>
            <w:textDirection w:val="btLr"/>
            <w:vAlign w:val="center"/>
            <w:hideMark/>
          </w:tcPr>
          <w:p w14:paraId="33760E2F"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30AE017"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Astragalus </w:t>
            </w:r>
            <w:proofErr w:type="spellStart"/>
            <w:r w:rsidRPr="008510EA">
              <w:rPr>
                <w:rFonts w:cstheme="minorHAnsi"/>
                <w:i/>
                <w:iCs/>
                <w:sz w:val="12"/>
                <w:szCs w:val="12"/>
                <w:lang w:bidi="ar-EG"/>
              </w:rPr>
              <w:t>intercedens</w:t>
            </w:r>
            <w:proofErr w:type="spellEnd"/>
            <w:r w:rsidRPr="008510EA">
              <w:rPr>
                <w:rFonts w:cstheme="minorHAnsi"/>
                <w:sz w:val="12"/>
                <w:szCs w:val="12"/>
                <w:lang w:bidi="ar-EG"/>
              </w:rPr>
              <w:t xml:space="preserve"> Sam.</w:t>
            </w:r>
          </w:p>
        </w:tc>
        <w:tc>
          <w:tcPr>
            <w:tcW w:w="319" w:type="pct"/>
            <w:vAlign w:val="center"/>
          </w:tcPr>
          <w:p w14:paraId="6343A2FA"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Alqatad</w:t>
            </w:r>
            <w:proofErr w:type="spellEnd"/>
          </w:p>
        </w:tc>
        <w:tc>
          <w:tcPr>
            <w:tcW w:w="308" w:type="pct"/>
            <w:noWrap/>
            <w:vAlign w:val="center"/>
          </w:tcPr>
          <w:p w14:paraId="34D03BBE"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3390C99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54921FA3"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04D48723" w14:textId="77777777" w:rsidR="008510EA" w:rsidRPr="008510EA" w:rsidRDefault="008510EA" w:rsidP="00DF58B2">
            <w:pPr>
              <w:bidi w:val="0"/>
              <w:rPr>
                <w:rFonts w:cstheme="minorHAnsi"/>
                <w:sz w:val="12"/>
                <w:szCs w:val="12"/>
                <w:lang w:bidi="ar-EG"/>
              </w:rPr>
            </w:pPr>
          </w:p>
        </w:tc>
        <w:tc>
          <w:tcPr>
            <w:tcW w:w="277" w:type="pct"/>
            <w:noWrap/>
            <w:vAlign w:val="center"/>
            <w:hideMark/>
          </w:tcPr>
          <w:p w14:paraId="6850F1C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4592622"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B18A5F7"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BA3D6BD"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771DA9D"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5DC9D96" w14:textId="77777777" w:rsidR="008510EA" w:rsidRPr="008510EA" w:rsidRDefault="008510EA" w:rsidP="00DF58B2">
            <w:pPr>
              <w:bidi w:val="0"/>
              <w:rPr>
                <w:rFonts w:cstheme="minorHAnsi"/>
                <w:sz w:val="12"/>
                <w:szCs w:val="12"/>
                <w:lang w:bidi="ar-EG"/>
              </w:rPr>
            </w:pPr>
          </w:p>
        </w:tc>
      </w:tr>
      <w:tr w:rsidR="00DF58B2" w:rsidRPr="008510EA" w14:paraId="46CDC613" w14:textId="77777777" w:rsidTr="008510EA">
        <w:trPr>
          <w:cantSplit/>
          <w:trHeight w:val="20"/>
        </w:trPr>
        <w:tc>
          <w:tcPr>
            <w:tcW w:w="141" w:type="pct"/>
            <w:vMerge/>
            <w:noWrap/>
            <w:textDirection w:val="btLr"/>
            <w:vAlign w:val="center"/>
            <w:hideMark/>
          </w:tcPr>
          <w:p w14:paraId="46E86530"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C7EC6D7"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Astragalus </w:t>
            </w:r>
            <w:proofErr w:type="spellStart"/>
            <w:r w:rsidRPr="008510EA">
              <w:rPr>
                <w:rFonts w:cstheme="minorHAnsi"/>
                <w:i/>
                <w:iCs/>
                <w:sz w:val="12"/>
                <w:szCs w:val="12"/>
                <w:lang w:bidi="ar-EG"/>
              </w:rPr>
              <w:t>sanctus</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069F0F3C"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Alqatad</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Alshawkiu</w:t>
            </w:r>
            <w:proofErr w:type="spellEnd"/>
          </w:p>
        </w:tc>
        <w:tc>
          <w:tcPr>
            <w:tcW w:w="308" w:type="pct"/>
            <w:noWrap/>
            <w:vAlign w:val="center"/>
          </w:tcPr>
          <w:p w14:paraId="1F181E35"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B4B8D9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1C8334B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7089408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5C7DF0F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6691C689"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17A6651" w14:textId="77777777" w:rsidR="008510EA" w:rsidRPr="008510EA" w:rsidRDefault="008510EA" w:rsidP="00DF58B2">
            <w:pPr>
              <w:bidi w:val="0"/>
              <w:rPr>
                <w:rFonts w:cstheme="minorHAnsi"/>
                <w:sz w:val="12"/>
                <w:szCs w:val="12"/>
                <w:lang w:bidi="ar-EG"/>
              </w:rPr>
            </w:pPr>
          </w:p>
        </w:tc>
        <w:tc>
          <w:tcPr>
            <w:tcW w:w="708" w:type="pct"/>
            <w:noWrap/>
            <w:vAlign w:val="center"/>
            <w:hideMark/>
          </w:tcPr>
          <w:p w14:paraId="4FB3DE2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25E8F3B"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0A9A28D" w14:textId="77777777" w:rsidR="008510EA" w:rsidRPr="008510EA" w:rsidRDefault="008510EA" w:rsidP="00DF58B2">
            <w:pPr>
              <w:bidi w:val="0"/>
              <w:rPr>
                <w:rFonts w:cstheme="minorHAnsi"/>
                <w:sz w:val="12"/>
                <w:szCs w:val="12"/>
                <w:lang w:bidi="ar-EG"/>
              </w:rPr>
            </w:pPr>
          </w:p>
        </w:tc>
      </w:tr>
      <w:tr w:rsidR="00DF58B2" w:rsidRPr="008510EA" w14:paraId="52A4727F" w14:textId="77777777" w:rsidTr="008510EA">
        <w:trPr>
          <w:cantSplit/>
          <w:trHeight w:val="20"/>
        </w:trPr>
        <w:tc>
          <w:tcPr>
            <w:tcW w:w="141" w:type="pct"/>
            <w:vMerge/>
            <w:noWrap/>
            <w:textDirection w:val="btLr"/>
            <w:vAlign w:val="center"/>
            <w:hideMark/>
          </w:tcPr>
          <w:p w14:paraId="5F34B259"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3AAEC4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Astragalus </w:t>
            </w:r>
            <w:proofErr w:type="spellStart"/>
            <w:r w:rsidRPr="008510EA">
              <w:rPr>
                <w:rFonts w:cstheme="minorHAnsi"/>
                <w:i/>
                <w:iCs/>
                <w:sz w:val="12"/>
                <w:szCs w:val="12"/>
                <w:lang w:bidi="ar-EG"/>
              </w:rPr>
              <w:t>schimperi</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4F383C5C"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Alqatad</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Alshambiriu</w:t>
            </w:r>
            <w:proofErr w:type="spellEnd"/>
          </w:p>
        </w:tc>
        <w:tc>
          <w:tcPr>
            <w:tcW w:w="308" w:type="pct"/>
            <w:noWrap/>
            <w:vAlign w:val="center"/>
          </w:tcPr>
          <w:p w14:paraId="3B706EF6"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YALS029</w:t>
            </w:r>
          </w:p>
        </w:tc>
        <w:tc>
          <w:tcPr>
            <w:tcW w:w="277" w:type="pct"/>
            <w:noWrap/>
            <w:vAlign w:val="center"/>
            <w:hideMark/>
          </w:tcPr>
          <w:p w14:paraId="635DAF8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1C23B7E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w:t>
            </w:r>
            <w:proofErr w:type="spellStart"/>
            <w:r w:rsidRPr="008510EA">
              <w:rPr>
                <w:rFonts w:cstheme="minorHAnsi"/>
                <w:sz w:val="12"/>
                <w:szCs w:val="12"/>
                <w:lang w:bidi="ar-EG"/>
              </w:rPr>
              <w:t>Wa</w:t>
            </w:r>
            <w:proofErr w:type="spellEnd"/>
          </w:p>
        </w:tc>
        <w:tc>
          <w:tcPr>
            <w:tcW w:w="247" w:type="pct"/>
            <w:noWrap/>
            <w:vAlign w:val="center"/>
            <w:hideMark/>
          </w:tcPr>
          <w:p w14:paraId="21537F1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1B3FBBE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NF</w:t>
            </w:r>
          </w:p>
        </w:tc>
        <w:tc>
          <w:tcPr>
            <w:tcW w:w="308" w:type="pct"/>
            <w:noWrap/>
            <w:vAlign w:val="center"/>
            <w:hideMark/>
          </w:tcPr>
          <w:p w14:paraId="77191E67" w14:textId="77777777" w:rsidR="008510EA" w:rsidRPr="008510EA" w:rsidRDefault="008510EA" w:rsidP="00DF58B2">
            <w:pPr>
              <w:bidi w:val="0"/>
              <w:rPr>
                <w:rFonts w:cstheme="minorHAnsi"/>
                <w:sz w:val="12"/>
                <w:szCs w:val="12"/>
                <w:lang w:bidi="ar-EG"/>
              </w:rPr>
            </w:pPr>
          </w:p>
        </w:tc>
        <w:tc>
          <w:tcPr>
            <w:tcW w:w="554" w:type="pct"/>
            <w:noWrap/>
            <w:vAlign w:val="center"/>
            <w:hideMark/>
          </w:tcPr>
          <w:p w14:paraId="19B0552C" w14:textId="77777777" w:rsidR="008510EA" w:rsidRPr="008510EA" w:rsidRDefault="008510EA" w:rsidP="00DF58B2">
            <w:pPr>
              <w:bidi w:val="0"/>
              <w:rPr>
                <w:rFonts w:cstheme="minorHAnsi"/>
                <w:sz w:val="12"/>
                <w:szCs w:val="12"/>
                <w:lang w:bidi="ar-EG"/>
              </w:rPr>
            </w:pPr>
          </w:p>
        </w:tc>
        <w:tc>
          <w:tcPr>
            <w:tcW w:w="708" w:type="pct"/>
            <w:noWrap/>
            <w:vAlign w:val="center"/>
            <w:hideMark/>
          </w:tcPr>
          <w:p w14:paraId="1CC04749"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77B8E3E"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A0CA860" w14:textId="77777777" w:rsidR="008510EA" w:rsidRPr="008510EA" w:rsidRDefault="008510EA" w:rsidP="00DF58B2">
            <w:pPr>
              <w:bidi w:val="0"/>
              <w:rPr>
                <w:rFonts w:cstheme="minorHAnsi"/>
                <w:sz w:val="12"/>
                <w:szCs w:val="12"/>
                <w:lang w:bidi="ar-EG"/>
              </w:rPr>
            </w:pPr>
          </w:p>
        </w:tc>
      </w:tr>
      <w:tr w:rsidR="00DF58B2" w:rsidRPr="008510EA" w14:paraId="6CAB2404" w14:textId="77777777" w:rsidTr="008510EA">
        <w:trPr>
          <w:cantSplit/>
          <w:trHeight w:val="20"/>
        </w:trPr>
        <w:tc>
          <w:tcPr>
            <w:tcW w:w="141" w:type="pct"/>
            <w:vMerge/>
            <w:noWrap/>
            <w:textDirection w:val="btLr"/>
            <w:vAlign w:val="center"/>
            <w:hideMark/>
          </w:tcPr>
          <w:p w14:paraId="09C9434A"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927167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Astragalus </w:t>
            </w:r>
            <w:proofErr w:type="spellStart"/>
            <w:r w:rsidRPr="008510EA">
              <w:rPr>
                <w:rFonts w:cstheme="minorHAnsi"/>
                <w:i/>
                <w:iCs/>
                <w:sz w:val="12"/>
                <w:szCs w:val="12"/>
                <w:lang w:bidi="ar-EG"/>
              </w:rPr>
              <w:t>sparsus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p>
        </w:tc>
        <w:tc>
          <w:tcPr>
            <w:tcW w:w="319" w:type="pct"/>
            <w:vAlign w:val="center"/>
          </w:tcPr>
          <w:p w14:paraId="3B96CAD9"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Alqatad</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almutanathir</w:t>
            </w:r>
            <w:proofErr w:type="spellEnd"/>
          </w:p>
        </w:tc>
        <w:tc>
          <w:tcPr>
            <w:tcW w:w="308" w:type="pct"/>
            <w:noWrap/>
            <w:vAlign w:val="center"/>
          </w:tcPr>
          <w:p w14:paraId="22F0AFF7"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YALS030</w:t>
            </w:r>
          </w:p>
        </w:tc>
        <w:tc>
          <w:tcPr>
            <w:tcW w:w="277" w:type="pct"/>
            <w:noWrap/>
            <w:vAlign w:val="center"/>
            <w:hideMark/>
          </w:tcPr>
          <w:p w14:paraId="069B5500"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Di,S</w:t>
            </w:r>
            <w:proofErr w:type="spellEnd"/>
          </w:p>
        </w:tc>
        <w:tc>
          <w:tcPr>
            <w:tcW w:w="184" w:type="pct"/>
            <w:noWrap/>
            <w:vAlign w:val="center"/>
            <w:hideMark/>
          </w:tcPr>
          <w:p w14:paraId="1018924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19B181B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49CB33D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13905C1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42A369A"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27D6DAB" w14:textId="77777777" w:rsidR="008510EA" w:rsidRPr="008510EA" w:rsidRDefault="008510EA" w:rsidP="00DF58B2">
            <w:pPr>
              <w:bidi w:val="0"/>
              <w:rPr>
                <w:rFonts w:cstheme="minorHAnsi"/>
                <w:sz w:val="12"/>
                <w:szCs w:val="12"/>
                <w:lang w:bidi="ar-EG"/>
              </w:rPr>
            </w:pPr>
          </w:p>
        </w:tc>
        <w:tc>
          <w:tcPr>
            <w:tcW w:w="817" w:type="pct"/>
            <w:noWrap/>
            <w:vAlign w:val="center"/>
            <w:hideMark/>
          </w:tcPr>
          <w:p w14:paraId="20E4E3AF"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7FF6AA6" w14:textId="77777777" w:rsidR="008510EA" w:rsidRPr="008510EA" w:rsidRDefault="008510EA" w:rsidP="00DF58B2">
            <w:pPr>
              <w:bidi w:val="0"/>
              <w:rPr>
                <w:rFonts w:cstheme="minorHAnsi"/>
                <w:sz w:val="12"/>
                <w:szCs w:val="12"/>
                <w:lang w:bidi="ar-EG"/>
              </w:rPr>
            </w:pPr>
          </w:p>
        </w:tc>
      </w:tr>
      <w:tr w:rsidR="00DF58B2" w:rsidRPr="008510EA" w14:paraId="714E8591" w14:textId="77777777" w:rsidTr="008510EA">
        <w:trPr>
          <w:cantSplit/>
          <w:trHeight w:val="20"/>
        </w:trPr>
        <w:tc>
          <w:tcPr>
            <w:tcW w:w="141" w:type="pct"/>
            <w:vMerge/>
            <w:noWrap/>
            <w:textDirection w:val="btLr"/>
            <w:vAlign w:val="center"/>
            <w:hideMark/>
          </w:tcPr>
          <w:p w14:paraId="7C9192C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77B7E621"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Lotus </w:t>
            </w:r>
            <w:proofErr w:type="spellStart"/>
            <w:r w:rsidRPr="008510EA">
              <w:rPr>
                <w:rFonts w:cstheme="minorHAnsi"/>
                <w:i/>
                <w:iCs/>
                <w:sz w:val="12"/>
                <w:szCs w:val="12"/>
                <w:lang w:bidi="ar-EG"/>
              </w:rPr>
              <w:t>lanuginosus</w:t>
            </w:r>
            <w:proofErr w:type="spellEnd"/>
            <w:r w:rsidRPr="008510EA">
              <w:rPr>
                <w:rFonts w:cstheme="minorHAnsi"/>
                <w:i/>
                <w:iCs/>
                <w:sz w:val="12"/>
                <w:szCs w:val="12"/>
                <w:lang w:bidi="ar-EG"/>
              </w:rPr>
              <w:t xml:space="preserve"> </w:t>
            </w:r>
            <w:r w:rsidRPr="008510EA">
              <w:rPr>
                <w:rFonts w:cstheme="minorHAnsi"/>
                <w:sz w:val="12"/>
                <w:szCs w:val="12"/>
                <w:lang w:bidi="ar-EG"/>
              </w:rPr>
              <w:t>Vent.</w:t>
            </w:r>
          </w:p>
        </w:tc>
        <w:tc>
          <w:tcPr>
            <w:tcW w:w="319" w:type="pct"/>
            <w:vAlign w:val="center"/>
          </w:tcPr>
          <w:p w14:paraId="65046F1B"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 xml:space="preserve">Rajul </w:t>
            </w:r>
            <w:proofErr w:type="spellStart"/>
            <w:r w:rsidRPr="008510EA">
              <w:rPr>
                <w:rFonts w:cstheme="minorHAnsi"/>
                <w:color w:val="000000" w:themeColor="text1"/>
                <w:sz w:val="12"/>
                <w:szCs w:val="12"/>
                <w:lang w:bidi="ar-EG"/>
              </w:rPr>
              <w:t>Aleusfur</w:t>
            </w:r>
            <w:proofErr w:type="spellEnd"/>
          </w:p>
        </w:tc>
        <w:tc>
          <w:tcPr>
            <w:tcW w:w="308" w:type="pct"/>
            <w:noWrap/>
            <w:vAlign w:val="center"/>
          </w:tcPr>
          <w:p w14:paraId="76274708"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BDCF12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461C005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3B46ED8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B12B2D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07641D2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26BE3CDA"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B31441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activity</w:t>
            </w:r>
          </w:p>
        </w:tc>
        <w:tc>
          <w:tcPr>
            <w:tcW w:w="817" w:type="pct"/>
            <w:noWrap/>
            <w:vAlign w:val="center"/>
            <w:hideMark/>
          </w:tcPr>
          <w:p w14:paraId="5C0D4E5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Cyanogenic glycoside (</w:t>
            </w:r>
            <w:proofErr w:type="spellStart"/>
            <w:r w:rsidRPr="008510EA">
              <w:rPr>
                <w:rFonts w:cstheme="minorHAnsi"/>
                <w:sz w:val="12"/>
                <w:szCs w:val="12"/>
                <w:lang w:bidi="ar-EG"/>
              </w:rPr>
              <w:t>Lotaustralin</w:t>
            </w:r>
            <w:proofErr w:type="spellEnd"/>
            <w:r w:rsidRPr="008510EA">
              <w:rPr>
                <w:rFonts w:cstheme="minorHAnsi"/>
                <w:sz w:val="12"/>
                <w:szCs w:val="12"/>
                <w:lang w:bidi="ar-EG"/>
              </w:rPr>
              <w:t>, kaempferol-7-O-α-L-</w:t>
            </w:r>
            <w:proofErr w:type="spellStart"/>
            <w:r w:rsidRPr="008510EA">
              <w:rPr>
                <w:rFonts w:cstheme="minorHAnsi"/>
                <w:sz w:val="12"/>
                <w:szCs w:val="12"/>
                <w:lang w:bidi="ar-EG"/>
              </w:rPr>
              <w:t>rhamnopyranoside</w:t>
            </w:r>
            <w:proofErr w:type="spellEnd"/>
            <w:r w:rsidRPr="008510EA">
              <w:rPr>
                <w:rFonts w:cstheme="minorHAnsi"/>
                <w:sz w:val="12"/>
                <w:szCs w:val="12"/>
                <w:lang w:bidi="ar-EG"/>
              </w:rPr>
              <w:t xml:space="preserve"> , kaempferol-3-O-apiofuranosyl-7O-rhamnopyranosyl, isorhamnetin-3-O-rutinoside , and kaempferol-3O-(2’’-β-D-xylopyranosyl)-α-L-rhamnopyranoside-7-O-α-L-rhamnopyranoside), polyphenols and </w:t>
            </w:r>
            <w:proofErr w:type="spellStart"/>
            <w:r w:rsidRPr="008510EA">
              <w:rPr>
                <w:rFonts w:cstheme="minorHAnsi"/>
                <w:sz w:val="12"/>
                <w:szCs w:val="12"/>
                <w:lang w:bidi="ar-EG"/>
              </w:rPr>
              <w:t>flavenoids</w:t>
            </w:r>
            <w:proofErr w:type="spellEnd"/>
          </w:p>
        </w:tc>
        <w:tc>
          <w:tcPr>
            <w:tcW w:w="513" w:type="pct"/>
            <w:noWrap/>
            <w:vAlign w:val="center"/>
          </w:tcPr>
          <w:p w14:paraId="058242E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{"citationID":"eaSn695E","properties":{"formattedCitation":"(Oueslati et al. 2020a)","plainCitation":"(Oueslati et al. 2020a)","noteIndex":0},"citationItems":[{"id":662,"uris":["http://zotero.org/users/local/Cun0Ndyt/items/PTCL5P9U"],"itemData":{"id":662,"type":"article-journal","container-title":"Pharmacognosy Magazine","DOI":"10.4103/pm.pm_232_19","issue":"68","journalAbbreviation":"Pharmacogn. Mag","title":"Cytotoxic, α-glucosidase, and antioxidant activities of flavonoid glycosides isolated from flowers of Lotus lanuginosus Vent.(Fabaceae)","volume":"16","author":[{"family":"Oueslati","given":"MH"},{"family":"Bouajila","given":"J"},{"family":"Guetat","given":"A"},{"family":"Al-Gamdi","given":"F"},{"family":"Hichri","given":"F"}],"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(Oueslati et al., 2020a)</w:t>
            </w:r>
            <w:r w:rsidRPr="008510EA">
              <w:rPr>
                <w:rFonts w:cstheme="minorHAnsi"/>
                <w:sz w:val="12"/>
                <w:szCs w:val="12"/>
                <w:lang w:bidi="ar-EG"/>
              </w:rPr>
              <w:fldChar w:fldCharType="end"/>
            </w:r>
          </w:p>
        </w:tc>
      </w:tr>
      <w:tr w:rsidR="00DF58B2" w:rsidRPr="008510EA" w14:paraId="780433FE" w14:textId="77777777" w:rsidTr="008510EA">
        <w:trPr>
          <w:cantSplit/>
          <w:trHeight w:val="20"/>
        </w:trPr>
        <w:tc>
          <w:tcPr>
            <w:tcW w:w="141" w:type="pct"/>
            <w:vMerge/>
            <w:noWrap/>
            <w:textDirection w:val="btLr"/>
            <w:vAlign w:val="center"/>
            <w:hideMark/>
          </w:tcPr>
          <w:p w14:paraId="6C66F519"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4D5AFCD"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Melilotus </w:t>
            </w:r>
            <w:proofErr w:type="spellStart"/>
            <w:r w:rsidRPr="008510EA">
              <w:rPr>
                <w:rFonts w:cstheme="minorHAnsi"/>
                <w:i/>
                <w:iCs/>
                <w:sz w:val="12"/>
                <w:szCs w:val="12"/>
                <w:lang w:bidi="ar-EG"/>
              </w:rPr>
              <w:t>serratifolius</w:t>
            </w:r>
            <w:proofErr w:type="spellEnd"/>
            <w:r w:rsidRPr="008510EA">
              <w:rPr>
                <w:rFonts w:cstheme="minorHAnsi"/>
                <w:sz w:val="12"/>
                <w:szCs w:val="12"/>
                <w:lang w:bidi="ar-EG"/>
              </w:rPr>
              <w:t xml:space="preserve"> </w:t>
            </w:r>
            <w:proofErr w:type="spellStart"/>
            <w:r w:rsidRPr="008510EA">
              <w:rPr>
                <w:rFonts w:cstheme="minorHAnsi"/>
                <w:sz w:val="12"/>
                <w:szCs w:val="12"/>
                <w:lang w:bidi="ar-EG"/>
              </w:rPr>
              <w:t>Tackh</w:t>
            </w:r>
            <w:proofErr w:type="spellEnd"/>
            <w:r w:rsidRPr="008510EA">
              <w:rPr>
                <w:rFonts w:cstheme="minorHAnsi"/>
                <w:sz w:val="12"/>
                <w:szCs w:val="12"/>
                <w:lang w:bidi="ar-EG"/>
              </w:rPr>
              <w:t>. &amp; Boulos</w:t>
            </w:r>
          </w:p>
        </w:tc>
        <w:tc>
          <w:tcPr>
            <w:tcW w:w="319" w:type="pct"/>
            <w:vAlign w:val="center"/>
          </w:tcPr>
          <w:p w14:paraId="54C61EB8"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Hundiquq</w:t>
            </w:r>
            <w:proofErr w:type="spellEnd"/>
          </w:p>
        </w:tc>
        <w:tc>
          <w:tcPr>
            <w:tcW w:w="308" w:type="pct"/>
            <w:noWrap/>
            <w:vAlign w:val="center"/>
          </w:tcPr>
          <w:p w14:paraId="4F954B1D"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2D6F824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O (Dakhla)</w:t>
            </w:r>
          </w:p>
        </w:tc>
        <w:tc>
          <w:tcPr>
            <w:tcW w:w="184" w:type="pct"/>
            <w:noWrap/>
            <w:vAlign w:val="center"/>
            <w:hideMark/>
          </w:tcPr>
          <w:p w14:paraId="29E6E45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WB, AL</w:t>
            </w:r>
          </w:p>
        </w:tc>
        <w:tc>
          <w:tcPr>
            <w:tcW w:w="247" w:type="pct"/>
            <w:noWrap/>
            <w:vAlign w:val="center"/>
            <w:hideMark/>
          </w:tcPr>
          <w:p w14:paraId="19D1EC8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HF, Me</w:t>
            </w:r>
          </w:p>
        </w:tc>
        <w:tc>
          <w:tcPr>
            <w:tcW w:w="277" w:type="pct"/>
            <w:noWrap/>
            <w:vAlign w:val="center"/>
            <w:hideMark/>
          </w:tcPr>
          <w:p w14:paraId="256C404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 We</w:t>
            </w:r>
          </w:p>
        </w:tc>
        <w:tc>
          <w:tcPr>
            <w:tcW w:w="308" w:type="pct"/>
            <w:vAlign w:val="center"/>
          </w:tcPr>
          <w:p w14:paraId="44EB9F77" w14:textId="77777777" w:rsidR="008510EA" w:rsidRPr="008510EA" w:rsidRDefault="008510EA" w:rsidP="00DF58B2">
            <w:pPr>
              <w:bidi w:val="0"/>
              <w:rPr>
                <w:rFonts w:cstheme="minorHAnsi"/>
                <w:sz w:val="12"/>
                <w:szCs w:val="12"/>
                <w:lang w:bidi="ar-EG"/>
              </w:rPr>
            </w:pPr>
          </w:p>
        </w:tc>
        <w:tc>
          <w:tcPr>
            <w:tcW w:w="554" w:type="pct"/>
            <w:noWrap/>
            <w:vAlign w:val="center"/>
            <w:hideMark/>
          </w:tcPr>
          <w:p w14:paraId="1E517BBD" w14:textId="77777777" w:rsidR="008510EA" w:rsidRPr="008510EA" w:rsidRDefault="008510EA" w:rsidP="00DF58B2">
            <w:pPr>
              <w:bidi w:val="0"/>
              <w:rPr>
                <w:rFonts w:cstheme="minorHAnsi"/>
                <w:sz w:val="12"/>
                <w:szCs w:val="12"/>
                <w:lang w:bidi="ar-EG"/>
              </w:rPr>
            </w:pPr>
          </w:p>
        </w:tc>
        <w:tc>
          <w:tcPr>
            <w:tcW w:w="708" w:type="pct"/>
            <w:noWrap/>
            <w:vAlign w:val="center"/>
            <w:hideMark/>
          </w:tcPr>
          <w:p w14:paraId="3704BD87"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BE7C2E7" w14:textId="77777777" w:rsidR="008510EA" w:rsidRPr="008510EA" w:rsidRDefault="008510EA" w:rsidP="00DF58B2">
            <w:pPr>
              <w:bidi w:val="0"/>
              <w:rPr>
                <w:rFonts w:cstheme="minorHAnsi"/>
                <w:sz w:val="12"/>
                <w:szCs w:val="12"/>
                <w:lang w:bidi="ar-EG"/>
              </w:rPr>
            </w:pPr>
          </w:p>
        </w:tc>
        <w:tc>
          <w:tcPr>
            <w:tcW w:w="513" w:type="pct"/>
            <w:noWrap/>
            <w:vAlign w:val="center"/>
            <w:hideMark/>
          </w:tcPr>
          <w:p w14:paraId="152CF01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{"citationID":"GDOOSgBL","properties":{"formattedCitation":"(Shaltout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{"citationID":"1nUSMwzq","properties":{"formattedCitation":"(El-Khalafy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7DE36C4B" w14:textId="77777777" w:rsidTr="008510EA">
        <w:trPr>
          <w:cantSplit/>
          <w:trHeight w:val="20"/>
        </w:trPr>
        <w:tc>
          <w:tcPr>
            <w:tcW w:w="141" w:type="pct"/>
            <w:vMerge/>
            <w:noWrap/>
            <w:textDirection w:val="btLr"/>
            <w:vAlign w:val="center"/>
            <w:hideMark/>
          </w:tcPr>
          <w:p w14:paraId="544B7E99"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F44A00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Tephrosia </w:t>
            </w:r>
            <w:proofErr w:type="spellStart"/>
            <w:r w:rsidRPr="008510EA">
              <w:rPr>
                <w:rFonts w:cstheme="minorHAnsi"/>
                <w:i/>
                <w:iCs/>
                <w:sz w:val="12"/>
                <w:szCs w:val="12"/>
                <w:lang w:bidi="ar-EG"/>
              </w:rPr>
              <w:t>kassasii</w:t>
            </w:r>
            <w:proofErr w:type="spellEnd"/>
            <w:r w:rsidRPr="008510EA">
              <w:rPr>
                <w:rFonts w:cstheme="minorHAnsi"/>
                <w:i/>
                <w:iCs/>
                <w:sz w:val="12"/>
                <w:szCs w:val="12"/>
                <w:lang w:bidi="ar-EG"/>
              </w:rPr>
              <w:t xml:space="preserve"> </w:t>
            </w:r>
            <w:r w:rsidRPr="008510EA">
              <w:rPr>
                <w:rFonts w:cstheme="minorHAnsi"/>
                <w:sz w:val="12"/>
                <w:szCs w:val="12"/>
                <w:lang w:bidi="ar-EG"/>
              </w:rPr>
              <w:t>Boulos</w:t>
            </w:r>
          </w:p>
        </w:tc>
        <w:tc>
          <w:tcPr>
            <w:tcW w:w="319" w:type="pct"/>
            <w:vAlign w:val="center"/>
          </w:tcPr>
          <w:p w14:paraId="36BB19D6"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Hanayt</w:t>
            </w:r>
            <w:proofErr w:type="spellEnd"/>
          </w:p>
        </w:tc>
        <w:tc>
          <w:tcPr>
            <w:tcW w:w="308" w:type="pct"/>
            <w:noWrap/>
            <w:vAlign w:val="center"/>
          </w:tcPr>
          <w:p w14:paraId="42DAE7B5"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62F7D0B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Nv</w:t>
            </w:r>
          </w:p>
        </w:tc>
        <w:tc>
          <w:tcPr>
            <w:tcW w:w="184" w:type="pct"/>
            <w:noWrap/>
            <w:vAlign w:val="center"/>
            <w:hideMark/>
          </w:tcPr>
          <w:p w14:paraId="580FAF2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WB</w:t>
            </w:r>
          </w:p>
        </w:tc>
        <w:tc>
          <w:tcPr>
            <w:tcW w:w="247" w:type="pct"/>
            <w:noWrap/>
            <w:vAlign w:val="center"/>
            <w:hideMark/>
          </w:tcPr>
          <w:p w14:paraId="6CBFA33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0EE46CD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6C302615"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E31D364"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8875C33"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BE8E532" w14:textId="77777777" w:rsidR="008510EA" w:rsidRPr="008510EA" w:rsidRDefault="008510EA" w:rsidP="00DF58B2">
            <w:pPr>
              <w:bidi w:val="0"/>
              <w:rPr>
                <w:rFonts w:cstheme="minorHAnsi"/>
                <w:sz w:val="12"/>
                <w:szCs w:val="12"/>
                <w:lang w:bidi="ar-EG"/>
              </w:rPr>
            </w:pPr>
          </w:p>
        </w:tc>
        <w:tc>
          <w:tcPr>
            <w:tcW w:w="513" w:type="pct"/>
            <w:noWrap/>
            <w:vAlign w:val="center"/>
            <w:hideMark/>
          </w:tcPr>
          <w:p w14:paraId="60AD92B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{"citationID":"xQiMwOCl","properties":{"formattedCitation":"(Shaltout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{"citationID":"SmqzCqys","properties":{"formattedCitation":"(El-Khalafy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417F49D7" w14:textId="77777777" w:rsidTr="008510EA">
        <w:trPr>
          <w:cantSplit/>
          <w:trHeight w:val="20"/>
        </w:trPr>
        <w:tc>
          <w:tcPr>
            <w:tcW w:w="141" w:type="pct"/>
            <w:vMerge/>
            <w:noWrap/>
            <w:textDirection w:val="btLr"/>
            <w:vAlign w:val="center"/>
            <w:hideMark/>
          </w:tcPr>
          <w:p w14:paraId="18BE8152"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F73D4D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Trigonella media </w:t>
            </w:r>
            <w:r w:rsidRPr="008510EA">
              <w:rPr>
                <w:rFonts w:cstheme="minorHAnsi"/>
                <w:sz w:val="12"/>
                <w:szCs w:val="12"/>
                <w:lang w:bidi="ar-EG"/>
              </w:rPr>
              <w:t>Delile</w:t>
            </w:r>
          </w:p>
        </w:tc>
        <w:tc>
          <w:tcPr>
            <w:tcW w:w="319" w:type="pct"/>
            <w:vAlign w:val="center"/>
          </w:tcPr>
          <w:p w14:paraId="79BA3DA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Alhulba</w:t>
            </w:r>
            <w:proofErr w:type="spellEnd"/>
          </w:p>
        </w:tc>
        <w:tc>
          <w:tcPr>
            <w:tcW w:w="308" w:type="pct"/>
            <w:noWrap/>
            <w:vAlign w:val="center"/>
          </w:tcPr>
          <w:p w14:paraId="78DD5822"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5E8B106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Nd (Cairo)</w:t>
            </w:r>
          </w:p>
        </w:tc>
        <w:tc>
          <w:tcPr>
            <w:tcW w:w="184" w:type="pct"/>
            <w:noWrap/>
            <w:vAlign w:val="center"/>
            <w:hideMark/>
          </w:tcPr>
          <w:p w14:paraId="1801299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AL</w:t>
            </w:r>
          </w:p>
        </w:tc>
        <w:tc>
          <w:tcPr>
            <w:tcW w:w="247" w:type="pct"/>
            <w:noWrap/>
            <w:vAlign w:val="center"/>
            <w:hideMark/>
          </w:tcPr>
          <w:p w14:paraId="7FA56E7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088B47D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6250962A"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89DC1E4"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7243299"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2B61190"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DCCB66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{"citationID":"9bpof6QQ","properties":{"formattedCitation":"(Shaltout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{"citationID":"hKAnh7Hv","properties":{"formattedCitation":"(El-Khalafy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3B98FAC3" w14:textId="77777777" w:rsidTr="008510EA">
        <w:trPr>
          <w:cantSplit/>
          <w:trHeight w:val="20"/>
        </w:trPr>
        <w:tc>
          <w:tcPr>
            <w:tcW w:w="141" w:type="pct"/>
            <w:vMerge/>
            <w:noWrap/>
            <w:textDirection w:val="btLr"/>
            <w:vAlign w:val="center"/>
            <w:hideMark/>
          </w:tcPr>
          <w:p w14:paraId="4B409991"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8502F1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Trigonella </w:t>
            </w:r>
            <w:proofErr w:type="spellStart"/>
            <w:r w:rsidRPr="008510EA">
              <w:rPr>
                <w:rFonts w:cstheme="minorHAnsi"/>
                <w:i/>
                <w:iCs/>
                <w:sz w:val="12"/>
                <w:szCs w:val="12"/>
                <w:lang w:bidi="ar-EG"/>
              </w:rPr>
              <w:t>schlumbergeri</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072A350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Alhulba</w:t>
            </w:r>
            <w:proofErr w:type="spellEnd"/>
          </w:p>
        </w:tc>
        <w:tc>
          <w:tcPr>
            <w:tcW w:w="308" w:type="pct"/>
            <w:noWrap/>
            <w:vAlign w:val="center"/>
          </w:tcPr>
          <w:p w14:paraId="7942356C"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C085A2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677890E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SF</w:t>
            </w:r>
          </w:p>
        </w:tc>
        <w:tc>
          <w:tcPr>
            <w:tcW w:w="247" w:type="pct"/>
            <w:noWrap/>
            <w:vAlign w:val="center"/>
            <w:hideMark/>
          </w:tcPr>
          <w:p w14:paraId="175C6B1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4F85953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 NF</w:t>
            </w:r>
          </w:p>
        </w:tc>
        <w:tc>
          <w:tcPr>
            <w:tcW w:w="308" w:type="pct"/>
            <w:noWrap/>
            <w:vAlign w:val="center"/>
            <w:hideMark/>
          </w:tcPr>
          <w:p w14:paraId="52BA57D7" w14:textId="77777777" w:rsidR="008510EA" w:rsidRPr="008510EA" w:rsidRDefault="008510EA" w:rsidP="00DF58B2">
            <w:pPr>
              <w:bidi w:val="0"/>
              <w:rPr>
                <w:rFonts w:cstheme="minorHAnsi"/>
                <w:sz w:val="12"/>
                <w:szCs w:val="12"/>
                <w:lang w:bidi="ar-EG"/>
              </w:rPr>
            </w:pPr>
          </w:p>
        </w:tc>
        <w:tc>
          <w:tcPr>
            <w:tcW w:w="554" w:type="pct"/>
            <w:noWrap/>
            <w:vAlign w:val="center"/>
            <w:hideMark/>
          </w:tcPr>
          <w:p w14:paraId="51C8AC6B" w14:textId="77777777" w:rsidR="008510EA" w:rsidRPr="008510EA" w:rsidRDefault="008510EA" w:rsidP="00DF58B2">
            <w:pPr>
              <w:bidi w:val="0"/>
              <w:rPr>
                <w:rFonts w:cstheme="minorHAnsi"/>
                <w:sz w:val="12"/>
                <w:szCs w:val="12"/>
                <w:lang w:bidi="ar-EG"/>
              </w:rPr>
            </w:pPr>
          </w:p>
        </w:tc>
        <w:tc>
          <w:tcPr>
            <w:tcW w:w="708" w:type="pct"/>
            <w:noWrap/>
            <w:vAlign w:val="center"/>
            <w:hideMark/>
          </w:tcPr>
          <w:p w14:paraId="1A8B727E"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2B41BA5"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2957AE9" w14:textId="77777777" w:rsidR="008510EA" w:rsidRPr="008510EA" w:rsidRDefault="008510EA" w:rsidP="00DF58B2">
            <w:pPr>
              <w:bidi w:val="0"/>
              <w:rPr>
                <w:rFonts w:cstheme="minorHAnsi"/>
                <w:sz w:val="12"/>
                <w:szCs w:val="12"/>
                <w:lang w:bidi="ar-EG"/>
              </w:rPr>
            </w:pPr>
          </w:p>
        </w:tc>
      </w:tr>
      <w:tr w:rsidR="00DF58B2" w:rsidRPr="008510EA" w14:paraId="36E5376E" w14:textId="77777777" w:rsidTr="008510EA">
        <w:trPr>
          <w:cantSplit/>
          <w:trHeight w:val="1134"/>
        </w:trPr>
        <w:tc>
          <w:tcPr>
            <w:tcW w:w="141" w:type="pct"/>
            <w:noWrap/>
            <w:textDirection w:val="btLr"/>
            <w:vAlign w:val="center"/>
            <w:hideMark/>
          </w:tcPr>
          <w:p w14:paraId="76D8D492"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Gentianaceae</w:t>
            </w:r>
          </w:p>
        </w:tc>
        <w:tc>
          <w:tcPr>
            <w:tcW w:w="346" w:type="pct"/>
            <w:noWrap/>
            <w:vAlign w:val="center"/>
            <w:hideMark/>
          </w:tcPr>
          <w:p w14:paraId="775FCBB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Centaurium </w:t>
            </w:r>
            <w:proofErr w:type="spellStart"/>
            <w:r w:rsidRPr="008510EA">
              <w:rPr>
                <w:rFonts w:cstheme="minorHAnsi"/>
                <w:i/>
                <w:iCs/>
                <w:sz w:val="12"/>
                <w:szCs w:val="12"/>
                <w:lang w:bidi="ar-EG"/>
              </w:rPr>
              <w:t>malzacianum</w:t>
            </w:r>
            <w:proofErr w:type="spellEnd"/>
            <w:r w:rsidRPr="008510EA">
              <w:rPr>
                <w:rFonts w:cstheme="minorHAnsi"/>
                <w:i/>
                <w:iCs/>
                <w:sz w:val="12"/>
                <w:szCs w:val="12"/>
                <w:lang w:bidi="ar-EG"/>
              </w:rPr>
              <w:t xml:space="preserve">  </w:t>
            </w:r>
            <w:r w:rsidRPr="008510EA">
              <w:rPr>
                <w:rFonts w:cstheme="minorHAnsi"/>
                <w:sz w:val="12"/>
                <w:szCs w:val="12"/>
                <w:lang w:bidi="ar-EG"/>
              </w:rPr>
              <w:t>Maire</w:t>
            </w:r>
          </w:p>
        </w:tc>
        <w:tc>
          <w:tcPr>
            <w:tcW w:w="319" w:type="pct"/>
            <w:vAlign w:val="center"/>
          </w:tcPr>
          <w:p w14:paraId="31161972"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37DB03A8"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6828045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623A91C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WB</w:t>
            </w:r>
          </w:p>
        </w:tc>
        <w:tc>
          <w:tcPr>
            <w:tcW w:w="247" w:type="pct"/>
            <w:noWrap/>
            <w:vAlign w:val="center"/>
            <w:hideMark/>
          </w:tcPr>
          <w:p w14:paraId="7BF7973F" w14:textId="77777777" w:rsidR="008510EA" w:rsidRPr="008510EA" w:rsidRDefault="008510EA" w:rsidP="00DF58B2">
            <w:pPr>
              <w:bidi w:val="0"/>
              <w:rPr>
                <w:rFonts w:cstheme="minorHAnsi"/>
                <w:sz w:val="12"/>
                <w:szCs w:val="12"/>
                <w:lang w:bidi="ar-EG"/>
              </w:rPr>
            </w:pPr>
          </w:p>
        </w:tc>
        <w:tc>
          <w:tcPr>
            <w:tcW w:w="277" w:type="pct"/>
            <w:noWrap/>
            <w:vAlign w:val="center"/>
            <w:hideMark/>
          </w:tcPr>
          <w:p w14:paraId="647233CF"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C3A8A02" w14:textId="77777777" w:rsidR="008510EA" w:rsidRPr="008510EA" w:rsidRDefault="008510EA" w:rsidP="00DF58B2">
            <w:pPr>
              <w:bidi w:val="0"/>
              <w:rPr>
                <w:rFonts w:cstheme="minorHAnsi"/>
                <w:sz w:val="12"/>
                <w:szCs w:val="12"/>
                <w:lang w:bidi="ar-EG"/>
              </w:rPr>
            </w:pPr>
          </w:p>
        </w:tc>
        <w:tc>
          <w:tcPr>
            <w:tcW w:w="554" w:type="pct"/>
            <w:noWrap/>
            <w:vAlign w:val="center"/>
            <w:hideMark/>
          </w:tcPr>
          <w:p w14:paraId="3CCD213B"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480983F"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45D6B1F" w14:textId="77777777" w:rsidR="008510EA" w:rsidRPr="008510EA" w:rsidRDefault="008510EA" w:rsidP="00DF58B2">
            <w:pPr>
              <w:bidi w:val="0"/>
              <w:rPr>
                <w:rFonts w:cstheme="minorHAnsi"/>
                <w:sz w:val="12"/>
                <w:szCs w:val="12"/>
                <w:lang w:bidi="ar-EG"/>
              </w:rPr>
            </w:pPr>
          </w:p>
        </w:tc>
        <w:tc>
          <w:tcPr>
            <w:tcW w:w="513" w:type="pct"/>
            <w:noWrap/>
            <w:vAlign w:val="center"/>
            <w:hideMark/>
          </w:tcPr>
          <w:p w14:paraId="3EE373FB" w14:textId="77777777" w:rsidR="008510EA" w:rsidRPr="008510EA" w:rsidRDefault="008510EA" w:rsidP="00DF58B2">
            <w:pPr>
              <w:bidi w:val="0"/>
              <w:rPr>
                <w:rFonts w:cstheme="minorHAnsi"/>
                <w:sz w:val="12"/>
                <w:szCs w:val="12"/>
                <w:lang w:bidi="ar-EG"/>
              </w:rPr>
            </w:pPr>
          </w:p>
        </w:tc>
      </w:tr>
      <w:tr w:rsidR="00DF58B2" w:rsidRPr="008510EA" w14:paraId="5F86AF7C" w14:textId="77777777" w:rsidTr="008510EA">
        <w:trPr>
          <w:cantSplit/>
          <w:trHeight w:val="1134"/>
        </w:trPr>
        <w:tc>
          <w:tcPr>
            <w:tcW w:w="141" w:type="pct"/>
            <w:noWrap/>
            <w:textDirection w:val="btLr"/>
            <w:vAlign w:val="center"/>
            <w:hideMark/>
          </w:tcPr>
          <w:p w14:paraId="128C493C"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lastRenderedPageBreak/>
              <w:t>Hypericaceae</w:t>
            </w:r>
            <w:proofErr w:type="spellEnd"/>
          </w:p>
        </w:tc>
        <w:tc>
          <w:tcPr>
            <w:tcW w:w="346" w:type="pct"/>
            <w:noWrap/>
            <w:vAlign w:val="center"/>
            <w:hideMark/>
          </w:tcPr>
          <w:p w14:paraId="2AE24735"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Hypericum </w:t>
            </w:r>
            <w:proofErr w:type="spellStart"/>
            <w:r w:rsidRPr="008510EA">
              <w:rPr>
                <w:rFonts w:cstheme="minorHAnsi"/>
                <w:i/>
                <w:iCs/>
                <w:sz w:val="12"/>
                <w:szCs w:val="12"/>
                <w:lang w:bidi="ar-EG"/>
              </w:rPr>
              <w:t>sinaicum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Hochst</w:t>
            </w:r>
            <w:proofErr w:type="spellEnd"/>
            <w:r w:rsidRPr="008510EA">
              <w:rPr>
                <w:rFonts w:cstheme="minorHAnsi"/>
                <w:sz w:val="12"/>
                <w:szCs w:val="12"/>
                <w:lang w:bidi="ar-EG"/>
              </w:rPr>
              <w:t xml:space="preserve">. ex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45D28FE0"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39E65320"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ALKH005</w:t>
            </w:r>
          </w:p>
        </w:tc>
        <w:tc>
          <w:tcPr>
            <w:tcW w:w="277" w:type="pct"/>
            <w:noWrap/>
            <w:vAlign w:val="center"/>
            <w:hideMark/>
          </w:tcPr>
          <w:p w14:paraId="540FC8C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7C96E93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47EACA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4AB2D7F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4A14E3C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1E72D4C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Treatment of nausea, </w:t>
            </w:r>
            <w:proofErr w:type="gramStart"/>
            <w:r w:rsidRPr="008510EA">
              <w:rPr>
                <w:rFonts w:cstheme="minorHAnsi"/>
                <w:sz w:val="12"/>
                <w:szCs w:val="12"/>
                <w:lang w:bidi="ar-EG"/>
              </w:rPr>
              <w:t>stomach ache</w:t>
            </w:r>
            <w:proofErr w:type="gramEnd"/>
            <w:r w:rsidRPr="008510EA">
              <w:rPr>
                <w:rFonts w:cstheme="minorHAnsi"/>
                <w:sz w:val="12"/>
                <w:szCs w:val="12"/>
                <w:lang w:bidi="ar-EG"/>
              </w:rPr>
              <w:t>,</w:t>
            </w:r>
            <w:r w:rsidRPr="008510EA">
              <w:rPr>
                <w:rFonts w:cstheme="minorHAnsi"/>
                <w:sz w:val="12"/>
                <w:szCs w:val="12"/>
                <w:lang w:bidi="ar-EG"/>
              </w:rPr>
              <w:br/>
              <w:t>boils, and headache</w:t>
            </w:r>
          </w:p>
        </w:tc>
        <w:tc>
          <w:tcPr>
            <w:tcW w:w="708" w:type="pct"/>
            <w:noWrap/>
            <w:vAlign w:val="center"/>
            <w:hideMark/>
          </w:tcPr>
          <w:p w14:paraId="3658E84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Anti-inflammatory and antioxidant activities</w:t>
            </w:r>
          </w:p>
        </w:tc>
        <w:tc>
          <w:tcPr>
            <w:tcW w:w="817" w:type="pct"/>
            <w:noWrap/>
            <w:vAlign w:val="center"/>
            <w:hideMark/>
          </w:tcPr>
          <w:p w14:paraId="0BD492F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Phenolics and </w:t>
            </w:r>
            <w:proofErr w:type="spellStart"/>
            <w:r w:rsidRPr="008510EA">
              <w:rPr>
                <w:rFonts w:cstheme="minorHAnsi"/>
                <w:sz w:val="12"/>
                <w:szCs w:val="12"/>
                <w:lang w:bidi="ar-EG"/>
              </w:rPr>
              <w:t>Flavenoids</w:t>
            </w:r>
            <w:proofErr w:type="spellEnd"/>
          </w:p>
        </w:tc>
        <w:tc>
          <w:tcPr>
            <w:tcW w:w="513" w:type="pct"/>
            <w:noWrap/>
            <w:vAlign w:val="center"/>
          </w:tcPr>
          <w:p w14:paraId="7515C72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{"citationID":"ibxVBKsl","properties":{"formattedCitation":"(Yuk et al. 2017)","plainCitation":"(Yuk et al. 2017)","dontUpdate":true,"noteIndex":0},"citationItems":[{"id":665,"uris":["http://zotero.org/users/local/Cun0Ndyt/items/KHTAM4WC"],"itemData":{"id":665,"type":"article-journal","abstract":"Although Hypericum species are best known as plants that produce hypericin and are used in folk medicine, their other chemical constituents are poorly understood. Polyphenolic secondary metabolites from whole plants of representative Korean Hypericum species ( H. laxum Koidz., H. erectum Thunb., and H. ascyron L.) were analyzed using a ultra performance liquid chromatography-quadrupole time-of-flight/mass spectrometry (UPLC-Q-TOF/MS)-based approach combined with unsupervised principal component analysis (PCA) multivariate analysis. On the loading scatter plot, significant changes in metabolites were found between species, and three flavonol glycosides (8: quercetin-3- O-galactoside, 12: kaempferol-3- O-glucoside, and 13: quercetin-3- O-rhamnoside) were evaluated as key markers among 17 isolated metabolites. The extracts of H. laxum Koidz. exhibited significant quenching effects on DPPH and ABTS radicals, with IC\n              50\n              values of 10–20 μg/mL, and were slightly higher in total phenol (TP) and total flavonoid (TF) contents than other species. Additionally, anti-inflammatory activity was observed by reduced nitric oxide (NO) and interleukin-6 (IL-6) production from lipopolysaccharide (LPS)-stimulated macrophages (RAW 264.7 cells). This is the first study to report the presence of bioactive metabolites and their correlating biological activities in H. laxum Koidz.","container-title":"Natural Product Communications","DOI":"10.1177/1934578X1701200710","ISSN":"1934-578X, 1555-9475","issue":"7","journalAbbreviation":"Nat. Prod. Commun","language":"en","page":"1934578X1701200","source":"DOI.org (Crossref)","title":"Metabolomic Profiling, Antioxidant and Anti-inflammatory Activities of &lt;i&gt;Hypericum&lt;/i&gt; Species Growing in South Korea","volume":"12","author":[{"family":"Yuk","given":"Heung Joo"},{"family":"Oh","given":"Kyeong Yeol"},{"family":"Kim","given":"Doo-Young"},{"family":"Song","given":"Hyuk-Hwan"},{"family":"Kim","given":"Jun Young"},{"family":"Oh","given":"Sei-Ryang"},{"family":"Ryu","given":"Hyung Won"}],"issued":{"date-parts":[["2017",7]]}}}],"schema":"https://github.com/citation-style-language/schema/raw/master/csl-citation.json"}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(Yuk et al., 2017;</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{"citationID":"jXyYB40z","properties":{"formattedCitation":"(El-Hawary et al. 2022)","plainCitation":"(El-Hawary et al. 2022)","dontUpdate":true,"noteIndex":0},"citationItems":[{"id":667,"uris":["http://zotero.org/users/local/Cun0Ndyt/items/KX72G6GT"],"itemData":{"id":667,"type":"article-journal","container-title":"Natural Product Research","DOI":"10.1080/14786419.2021.1931191","ISSN":"1478-6419, 1478-6427","issue":"11","journalAbbreviation":"Nat. Prod. Res","language":"en","page":"2913-2916","source":"DOI.org (Crossref)","title":"Antiinflammatory and antioxidant activity of &lt;i&gt;Hypericum sinaicum&lt;/i&gt; Boiss. growing widely in Egypt","volume":"36","author":[{"family":"El-Hawary","given":"Seham"},{"family":"Ahmed","given":"Fatma A."},{"family":"Sheashea","given":"Mohamed"},{"family":"Ezzat","given":"Marwa I."}],"issued":{"date-parts":[["2022",6,3]]}}}],"schema":"https://github.com/citation-style-language/schema/raw/master/csl-citation.json"}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Hawary</w:t>
            </w:r>
            <w:proofErr w:type="spellEnd"/>
            <w:r w:rsidRPr="008510EA">
              <w:rPr>
                <w:rFonts w:cstheme="minorHAnsi"/>
                <w:sz w:val="12"/>
                <w:szCs w:val="12"/>
              </w:rPr>
              <w:t xml:space="preserve"> et al., 2022)</w:t>
            </w:r>
            <w:r w:rsidRPr="008510EA">
              <w:rPr>
                <w:rFonts w:cstheme="minorHAnsi"/>
                <w:sz w:val="12"/>
                <w:szCs w:val="12"/>
                <w:lang w:bidi="ar-EG"/>
              </w:rPr>
              <w:fldChar w:fldCharType="end"/>
            </w:r>
          </w:p>
        </w:tc>
      </w:tr>
      <w:tr w:rsidR="00DF58B2" w:rsidRPr="008510EA" w14:paraId="3E092333" w14:textId="77777777" w:rsidTr="008510EA">
        <w:trPr>
          <w:cantSplit/>
          <w:trHeight w:val="20"/>
        </w:trPr>
        <w:tc>
          <w:tcPr>
            <w:tcW w:w="141" w:type="pct"/>
            <w:vMerge w:val="restart"/>
            <w:noWrap/>
            <w:textDirection w:val="btLr"/>
            <w:vAlign w:val="center"/>
            <w:hideMark/>
          </w:tcPr>
          <w:p w14:paraId="4D07136B"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Lamiaceae</w:t>
            </w:r>
            <w:proofErr w:type="spellEnd"/>
          </w:p>
        </w:tc>
        <w:tc>
          <w:tcPr>
            <w:tcW w:w="346" w:type="pct"/>
            <w:noWrap/>
            <w:vAlign w:val="center"/>
            <w:hideMark/>
          </w:tcPr>
          <w:p w14:paraId="2380D4E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Ballota </w:t>
            </w:r>
            <w:proofErr w:type="spellStart"/>
            <w:r w:rsidRPr="008510EA">
              <w:rPr>
                <w:rFonts w:cstheme="minorHAnsi"/>
                <w:i/>
                <w:iCs/>
                <w:sz w:val="12"/>
                <w:szCs w:val="12"/>
                <w:lang w:bidi="ar-EG"/>
              </w:rPr>
              <w:t>kaiseri</w:t>
            </w:r>
            <w:proofErr w:type="spellEnd"/>
            <w:r w:rsidRPr="008510EA">
              <w:rPr>
                <w:rFonts w:cstheme="minorHAnsi"/>
                <w:sz w:val="12"/>
                <w:szCs w:val="12"/>
                <w:lang w:bidi="ar-EG"/>
              </w:rPr>
              <w:t xml:space="preserve"> </w:t>
            </w:r>
            <w:proofErr w:type="spellStart"/>
            <w:r w:rsidRPr="008510EA">
              <w:rPr>
                <w:rFonts w:cstheme="minorHAnsi"/>
                <w:sz w:val="12"/>
                <w:szCs w:val="12"/>
                <w:lang w:bidi="ar-EG"/>
              </w:rPr>
              <w:t>Tackh</w:t>
            </w:r>
            <w:proofErr w:type="spellEnd"/>
            <w:r w:rsidRPr="008510EA">
              <w:rPr>
                <w:rFonts w:cstheme="minorHAnsi"/>
                <w:sz w:val="12"/>
                <w:szCs w:val="12"/>
                <w:lang w:bidi="ar-EG"/>
              </w:rPr>
              <w:t>.</w:t>
            </w:r>
          </w:p>
        </w:tc>
        <w:tc>
          <w:tcPr>
            <w:tcW w:w="319" w:type="pct"/>
            <w:vAlign w:val="center"/>
          </w:tcPr>
          <w:p w14:paraId="20736986"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06A3EC7C"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ALKH006</w:t>
            </w:r>
          </w:p>
        </w:tc>
        <w:tc>
          <w:tcPr>
            <w:tcW w:w="277" w:type="pct"/>
            <w:noWrap/>
            <w:vAlign w:val="center"/>
            <w:hideMark/>
          </w:tcPr>
          <w:p w14:paraId="59B40A5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6AFE904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Ri, </w:t>
            </w:r>
            <w:proofErr w:type="spellStart"/>
            <w:r w:rsidRPr="008510EA">
              <w:rPr>
                <w:rFonts w:cstheme="minorHAnsi"/>
                <w:sz w:val="12"/>
                <w:szCs w:val="12"/>
                <w:lang w:bidi="ar-EG"/>
              </w:rPr>
              <w:t>Wa</w:t>
            </w:r>
            <w:proofErr w:type="spellEnd"/>
          </w:p>
        </w:tc>
        <w:tc>
          <w:tcPr>
            <w:tcW w:w="247" w:type="pct"/>
            <w:noWrap/>
            <w:vAlign w:val="center"/>
            <w:hideMark/>
          </w:tcPr>
          <w:p w14:paraId="42F14B8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HF, OT, Gr</w:t>
            </w:r>
          </w:p>
        </w:tc>
        <w:tc>
          <w:tcPr>
            <w:tcW w:w="277" w:type="pct"/>
            <w:vAlign w:val="center"/>
          </w:tcPr>
          <w:p w14:paraId="3DEC721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2E268C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32D959A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nausea, vomiting, nervous dyspepsia, wounds, and upper respiratory inflammation</w:t>
            </w:r>
          </w:p>
        </w:tc>
        <w:tc>
          <w:tcPr>
            <w:tcW w:w="708" w:type="pct"/>
            <w:noWrap/>
            <w:vAlign w:val="center"/>
            <w:hideMark/>
          </w:tcPr>
          <w:p w14:paraId="5751359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antioxidant</w:t>
            </w:r>
          </w:p>
        </w:tc>
        <w:tc>
          <w:tcPr>
            <w:tcW w:w="817" w:type="pct"/>
            <w:noWrap/>
            <w:vAlign w:val="center"/>
            <w:hideMark/>
          </w:tcPr>
          <w:p w14:paraId="61816DC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Essential oils, Carbohydrates, Tannins, Saponin, Flavonoids, Alkaloids, Terpenoids, Glycosides, Phenols, Coumarins, Acids and Proteins</w:t>
            </w:r>
          </w:p>
        </w:tc>
        <w:tc>
          <w:tcPr>
            <w:tcW w:w="513" w:type="pct"/>
            <w:noWrap/>
            <w:vAlign w:val="center"/>
            <w:hideMark/>
          </w:tcPr>
          <w:p w14:paraId="3D5CF3D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{"citationID":"9dfU7b0W","properties":{"formattedCitation":"(Shaltout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{"citationID":"fTSmcHde","properties":{"formattedCitation":"(El-Khalafy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{"citationID":"fDriHJyY","properties":{"formattedCitation":"(Morteza-Semnani and Ghanbarimasir 2019)","plainCitation":"(Morteza-Semnani and Ghanbarimasir 2019)","dontUpdate":true,"noteIndex":0},"citationItems":[{"id":668,"uris":["http://zotero.org/users/local/Cun0Ndyt/items/5334L3PR"],"itemData":{"id":668,"type":"article-journal","container-title":"Journal of Ethnopharmacology","DOI":"https://doi.org/10.1016/j.jep.2018.12.001","journalAbbreviation":"J. Ethnopharmacol","page":"197-217","title":"A review on traditional uses, phytochemistry and pharmacological activities of the genus Ballota","volume":"233","author":[{"family":"Morteza-Semnani","given":"K"},{"family":"Ghanbarimasir","given":"Z"}],"issued":{"date-parts":[["2019"]]}}}],"schema":"https://github.com/citation-style-language/schema/raw/master/csl-citation.json"}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Morteza-</w:t>
            </w:r>
            <w:proofErr w:type="spellStart"/>
            <w:r w:rsidRPr="008510EA">
              <w:rPr>
                <w:rFonts w:cstheme="minorHAnsi"/>
                <w:sz w:val="12"/>
                <w:szCs w:val="12"/>
              </w:rPr>
              <w:t>Semnani</w:t>
            </w:r>
            <w:proofErr w:type="spellEnd"/>
            <w:r w:rsidRPr="008510EA">
              <w:rPr>
                <w:rFonts w:cstheme="minorHAnsi"/>
                <w:sz w:val="12"/>
                <w:szCs w:val="12"/>
              </w:rPr>
              <w:t xml:space="preserve"> &amp; </w:t>
            </w:r>
            <w:proofErr w:type="spellStart"/>
            <w:r w:rsidRPr="008510EA">
              <w:rPr>
                <w:rFonts w:cstheme="minorHAnsi"/>
                <w:sz w:val="12"/>
                <w:szCs w:val="12"/>
              </w:rPr>
              <w:t>Ghanbarimasir</w:t>
            </w:r>
            <w:proofErr w:type="spellEnd"/>
            <w:r w:rsidRPr="008510EA">
              <w:rPr>
                <w:rFonts w:cstheme="minorHAnsi"/>
                <w:sz w:val="12"/>
                <w:szCs w:val="12"/>
              </w:rPr>
              <w:t xml:space="preserve">, 2019; </w:t>
            </w:r>
            <w:r w:rsidRPr="008510EA">
              <w:rPr>
                <w:rFonts w:cstheme="minorHAnsi"/>
                <w:sz w:val="12"/>
                <w:szCs w:val="12"/>
                <w:lang w:bidi="ar-EG"/>
              </w:rPr>
              <w:fldChar w:fldCharType="end"/>
            </w:r>
            <w:r w:rsidRPr="008510EA">
              <w:rPr>
                <w:rFonts w:cstheme="minorHAnsi"/>
                <w:sz w:val="12"/>
                <w:szCs w:val="12"/>
                <w:lang w:bidi="ar-EG"/>
              </w:rPr>
              <w:t xml:space="preserve"> </w:t>
            </w:r>
          </w:p>
          <w:p w14:paraId="3203275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{"citationID":"tIHKo0nf","properties":{"formattedCitation":"(Abdel-Raouf et al. 2022)","plainCitation":"(Abdel-Raouf et al. 2022)","noteIndex":0},"citationItems":[{"id":698,"uris":["http://zotero.org/users/local/Cun0Ndyt/items/6RBVBP4J"],"itemData":{"id":698,"type":"article-journal","container-title":"Journal of Plant Production Sciences","DOI":"DOI: 10.21608/jpps.2022.274503","issue":"1","journalAbbreviation":"J. Plant Prod. Sci","note":"publisher: Scientific Society of Agricultural Sciences","page":"57–70","source":"Google Scholar","title":"Physiological Studies on some Medicinal Plants of the Family Lamiaceae Grown Wildly in Saint Catherine Peninsula","volume":"11","author":[{"family":"Abdel-Raouf","given":"G."},{"family":"Elewa","given":"A."},{"family":"Elhamahmy","given":"M."},{"family":"Ibrahim","given":"Y."}],"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(Abdel-Raouf et al., 2022)</w:t>
            </w:r>
            <w:r w:rsidRPr="008510EA">
              <w:rPr>
                <w:rFonts w:cstheme="minorHAnsi"/>
                <w:sz w:val="12"/>
                <w:szCs w:val="12"/>
                <w:lang w:bidi="ar-EG"/>
              </w:rPr>
              <w:fldChar w:fldCharType="end"/>
            </w:r>
          </w:p>
        </w:tc>
      </w:tr>
      <w:tr w:rsidR="00DF58B2" w:rsidRPr="008510EA" w14:paraId="2B91EF65" w14:textId="77777777" w:rsidTr="008510EA">
        <w:trPr>
          <w:cantSplit/>
          <w:trHeight w:val="20"/>
        </w:trPr>
        <w:tc>
          <w:tcPr>
            <w:tcW w:w="141" w:type="pct"/>
            <w:vMerge/>
            <w:noWrap/>
            <w:textDirection w:val="btLr"/>
            <w:vAlign w:val="center"/>
            <w:hideMark/>
          </w:tcPr>
          <w:p w14:paraId="7F983942"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DD9A219"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Lavandula </w:t>
            </w:r>
            <w:proofErr w:type="spellStart"/>
            <w:r w:rsidRPr="008510EA">
              <w:rPr>
                <w:rFonts w:cstheme="minorHAnsi"/>
                <w:i/>
                <w:iCs/>
                <w:sz w:val="12"/>
                <w:szCs w:val="12"/>
                <w:lang w:bidi="ar-EG"/>
              </w:rPr>
              <w:t>atriplicifolia</w:t>
            </w:r>
            <w:proofErr w:type="spellEnd"/>
            <w:r w:rsidRPr="008510EA">
              <w:rPr>
                <w:rFonts w:cstheme="minorHAnsi"/>
                <w:i/>
                <w:iCs/>
                <w:sz w:val="12"/>
                <w:szCs w:val="12"/>
                <w:lang w:bidi="ar-EG"/>
              </w:rPr>
              <w:t xml:space="preserve"> </w:t>
            </w:r>
            <w:r w:rsidRPr="008510EA">
              <w:rPr>
                <w:rFonts w:cstheme="minorHAnsi"/>
                <w:sz w:val="12"/>
                <w:szCs w:val="12"/>
                <w:lang w:bidi="ar-EG"/>
              </w:rPr>
              <w:t xml:space="preserve"> Benth.</w:t>
            </w:r>
          </w:p>
        </w:tc>
        <w:tc>
          <w:tcPr>
            <w:tcW w:w="319" w:type="pct"/>
            <w:vAlign w:val="center"/>
          </w:tcPr>
          <w:p w14:paraId="712C5C24"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Khizami</w:t>
            </w:r>
            <w:proofErr w:type="spellEnd"/>
          </w:p>
        </w:tc>
        <w:tc>
          <w:tcPr>
            <w:tcW w:w="308" w:type="pct"/>
            <w:noWrap/>
            <w:vAlign w:val="center"/>
          </w:tcPr>
          <w:p w14:paraId="4DD7C0B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YALS031</w:t>
            </w:r>
          </w:p>
        </w:tc>
        <w:tc>
          <w:tcPr>
            <w:tcW w:w="277" w:type="pct"/>
            <w:noWrap/>
            <w:vAlign w:val="center"/>
            <w:hideMark/>
          </w:tcPr>
          <w:p w14:paraId="6909458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Mer</w:t>
            </w:r>
          </w:p>
        </w:tc>
        <w:tc>
          <w:tcPr>
            <w:tcW w:w="184" w:type="pct"/>
            <w:noWrap/>
            <w:vAlign w:val="center"/>
            <w:hideMark/>
          </w:tcPr>
          <w:p w14:paraId="23BE5C50"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RH</w:t>
            </w:r>
          </w:p>
        </w:tc>
        <w:tc>
          <w:tcPr>
            <w:tcW w:w="247" w:type="pct"/>
            <w:noWrap/>
            <w:vAlign w:val="center"/>
            <w:hideMark/>
          </w:tcPr>
          <w:p w14:paraId="58E828F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OT</w:t>
            </w:r>
          </w:p>
        </w:tc>
        <w:tc>
          <w:tcPr>
            <w:tcW w:w="277" w:type="pct"/>
            <w:noWrap/>
            <w:vAlign w:val="center"/>
            <w:hideMark/>
          </w:tcPr>
          <w:p w14:paraId="5D78D656"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FC3811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0A3B9BF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 antispasmodic in colic pain and for various diseases of the central nervous system</w:t>
            </w:r>
          </w:p>
        </w:tc>
        <w:tc>
          <w:tcPr>
            <w:tcW w:w="708" w:type="pct"/>
            <w:noWrap/>
            <w:vAlign w:val="center"/>
            <w:hideMark/>
          </w:tcPr>
          <w:p w14:paraId="2BDAC8C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Antiseptic, </w:t>
            </w:r>
            <w:proofErr w:type="spellStart"/>
            <w:r w:rsidRPr="008510EA">
              <w:rPr>
                <w:rFonts w:cstheme="minorHAnsi"/>
                <w:sz w:val="12"/>
                <w:szCs w:val="12"/>
                <w:lang w:bidi="ar-EG"/>
              </w:rPr>
              <w:t>antiinflammatory</w:t>
            </w:r>
            <w:proofErr w:type="spellEnd"/>
            <w:r w:rsidRPr="008510EA">
              <w:rPr>
                <w:rFonts w:cstheme="minorHAnsi"/>
                <w:sz w:val="12"/>
                <w:szCs w:val="12"/>
                <w:lang w:bidi="ar-EG"/>
              </w:rPr>
              <w:t>, and analgesic properties, antioxidant activity</w:t>
            </w:r>
            <w:r w:rsidRPr="008510EA">
              <w:rPr>
                <w:rFonts w:cstheme="minorHAnsi"/>
                <w:sz w:val="12"/>
                <w:szCs w:val="12"/>
                <w:lang w:bidi="ar-EG"/>
              </w:rPr>
              <w:br/>
              <w:t>, antimicrobial and antifungal activities</w:t>
            </w:r>
          </w:p>
        </w:tc>
        <w:tc>
          <w:tcPr>
            <w:tcW w:w="817" w:type="pct"/>
            <w:noWrap/>
            <w:vAlign w:val="center"/>
            <w:hideMark/>
          </w:tcPr>
          <w:p w14:paraId="0354DAF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Terpenes, polyphenols and coumarins and Essential oils</w:t>
            </w:r>
          </w:p>
        </w:tc>
        <w:tc>
          <w:tcPr>
            <w:tcW w:w="513" w:type="pct"/>
            <w:noWrap/>
            <w:vAlign w:val="center"/>
            <w:hideMark/>
          </w:tcPr>
          <w:p w14:paraId="69615F24"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{"citationID":"qjOavkzj","properties":{"formattedCitation":"(Ez Zoubi et al. 2020)","plainCitation":"(Ez Zoubi et al. 2020)","noteIndex":0},"citationItems":[{"id":700,"uris":["http://zotero.org/users/local/Cun0Ndyt/items/DR8MLNDB"],"itemData":{"id":700,"type":"article-journal","abstract":"Abstract\n            \n              The Mediterranean region is characterized by a diverse vegetation cover, and the\n              \n                L\n              \n              avandula\n              genus is one of the most important medicinal and aromatic plants in this region. It has been used in traditional medicine as a treatment for anxiety and insomnia and to improve sleep quality for a long history. Lavender is commonly used in perfumes, soaps, bath powders, and scented sachets. It can flavor teas or food even at low concentrations. Several ethnopharmacological studies have demonstrated its use in treating several diseases; it has anti-inflammatory, antioxidant, antispasmodic, sedative, insecticidal, antimicrobial and antifungal activities. This paper reviews the geographical distribution, traditional uses, chemical composition, and pharmacological activities of the\n              Lavandula stoechas\n              .","container-title":"Clinical Phytoscience","DOI":"10.1186/s40816-019-0142-y","ISSN":"2199-1197","issue":"1","journalAbbreviation":"Clin Phytosci","language":"en","page":"9","source":"DOI.org (Crossref)","title":"A Phytopharmacological review of a Mediterranean plant: Lavandula stoechas L","title-short":"A Phytopharmacological review of a Mediterranean plant","volume":"6","author":[{"family":"Ez Zoubi","given":"Yassine"},{"family":"Bousta","given":"Dalila"},{"family":"Farah","given":"Abdellah"}],"issued":{"date-parts":[["2020",12]]}}}],"schema":"https://github.com/citation-style-language/schema/raw/master/csl-citation.json"}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(Ez Zoubi et al., 2020)</w:t>
            </w:r>
            <w:r w:rsidRPr="008510EA">
              <w:rPr>
                <w:rFonts w:cstheme="minorHAnsi"/>
                <w:sz w:val="12"/>
                <w:szCs w:val="12"/>
                <w:lang w:bidi="ar-EG"/>
              </w:rPr>
              <w:fldChar w:fldCharType="end"/>
            </w:r>
          </w:p>
          <w:p w14:paraId="578BDC5E"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{"citationID":"Q0qYxYdS","properties":{"formattedCitation":"(Oueslati et al. 2020b)","plainCitation":"(Oueslati et al. 2020b)","noteIndex":0},"citationItems":[{"id":703,"uris":["http://zotero.org/users/local/Cun0Ndyt/items/ZJF3ZGYZ"],"itemData":{"id":703,"type":"article-journal","container-title":"Journal of King Saud University-Science","DOI":"https://doi.org/10.1016/j.jksus.2019.11.045","issue":"2","journalAbbreviation":"J. King Saud Univ. Sci","note":"publisher: Elsevier","page":"1476–1481","source":"Google Scholar","title":"Analysis of the chemical composition and in vitro cytotoxic activities of the essential oil of the aerial parts of Lavandula atriplicifolia Benth","volume":"32","author":[{"family":"Oueslati","given":"Mohamed Habib"},{"family":"Abutaha","given":"Nael"},{"family":"Al-Ghamdi","given":"Faraj"},{"family":"Nehdi","given":"Imededdine Arbi"},{"family":"Nasr","given":"Fahd A."},{"family":"Mansour","given":"Lamjed"},{"family":"Mohammed","given":"AL-Zharani"},{"family":"Harrath","given":"Abdel Halim"}],"issued":{"date-parts":[["2020"]]}}}],"schema":"https://github.com/citation-style-language/schema/raw/master/csl-citation.json"}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(Oueslati et al., 2020b)</w:t>
            </w:r>
            <w:r w:rsidRPr="008510EA">
              <w:rPr>
                <w:rFonts w:cstheme="minorHAnsi"/>
                <w:sz w:val="12"/>
                <w:szCs w:val="12"/>
                <w:lang w:bidi="ar-EG"/>
              </w:rPr>
              <w:fldChar w:fldCharType="end"/>
            </w:r>
          </w:p>
        </w:tc>
      </w:tr>
      <w:tr w:rsidR="00DF58B2" w:rsidRPr="008510EA" w14:paraId="0A49AABE" w14:textId="77777777" w:rsidTr="008510EA">
        <w:trPr>
          <w:cantSplit/>
          <w:trHeight w:val="20"/>
        </w:trPr>
        <w:tc>
          <w:tcPr>
            <w:tcW w:w="141" w:type="pct"/>
            <w:vMerge/>
            <w:noWrap/>
            <w:textDirection w:val="btLr"/>
            <w:vAlign w:val="center"/>
            <w:hideMark/>
          </w:tcPr>
          <w:p w14:paraId="1899C917" w14:textId="77777777" w:rsidR="008510EA" w:rsidRPr="008510EA" w:rsidRDefault="008510EA" w:rsidP="00DF58B2">
            <w:pPr>
              <w:bidi w:val="0"/>
              <w:jc w:val="center"/>
              <w:rPr>
                <w:rFonts w:cstheme="minorHAnsi"/>
                <w:sz w:val="12"/>
                <w:szCs w:val="12"/>
                <w:lang w:val="it-IT" w:bidi="ar-EG"/>
              </w:rPr>
            </w:pPr>
          </w:p>
        </w:tc>
        <w:tc>
          <w:tcPr>
            <w:tcW w:w="346" w:type="pct"/>
            <w:noWrap/>
            <w:vAlign w:val="center"/>
            <w:hideMark/>
          </w:tcPr>
          <w:p w14:paraId="5EC43133"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Micromeria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serbaliana</w:t>
            </w:r>
            <w:proofErr w:type="spellEnd"/>
            <w:r w:rsidRPr="008510EA">
              <w:rPr>
                <w:rFonts w:cstheme="minorHAnsi"/>
                <w:sz w:val="12"/>
                <w:szCs w:val="12"/>
                <w:lang w:bidi="ar-EG"/>
              </w:rPr>
              <w:t xml:space="preserve"> (Danin &amp; Hedge) </w:t>
            </w:r>
          </w:p>
        </w:tc>
        <w:tc>
          <w:tcPr>
            <w:tcW w:w="319" w:type="pct"/>
            <w:vAlign w:val="center"/>
          </w:tcPr>
          <w:p w14:paraId="27A0540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Alshumaysa</w:t>
            </w:r>
            <w:proofErr w:type="spellEnd"/>
          </w:p>
        </w:tc>
        <w:tc>
          <w:tcPr>
            <w:tcW w:w="308" w:type="pct"/>
            <w:noWrap/>
            <w:vAlign w:val="center"/>
          </w:tcPr>
          <w:p w14:paraId="4CC597D1"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ALKH007</w:t>
            </w:r>
          </w:p>
        </w:tc>
        <w:tc>
          <w:tcPr>
            <w:tcW w:w="277" w:type="pct"/>
            <w:noWrap/>
            <w:vAlign w:val="center"/>
            <w:hideMark/>
          </w:tcPr>
          <w:p w14:paraId="535E1AF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C3E7BF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64263F3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2A55142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CF3D65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5172B932" w14:textId="77777777" w:rsidR="008510EA" w:rsidRPr="008510EA" w:rsidRDefault="008510EA" w:rsidP="00DF58B2">
            <w:pPr>
              <w:bidi w:val="0"/>
              <w:rPr>
                <w:rFonts w:cstheme="minorHAnsi"/>
                <w:sz w:val="12"/>
                <w:szCs w:val="12"/>
                <w:lang w:bidi="ar-EG"/>
              </w:rPr>
            </w:pPr>
          </w:p>
        </w:tc>
        <w:tc>
          <w:tcPr>
            <w:tcW w:w="708" w:type="pct"/>
            <w:noWrap/>
            <w:vAlign w:val="center"/>
            <w:hideMark/>
          </w:tcPr>
          <w:p w14:paraId="39379B17" w14:textId="77777777" w:rsidR="008510EA" w:rsidRPr="008510EA" w:rsidRDefault="008510EA" w:rsidP="00DF58B2">
            <w:pPr>
              <w:bidi w:val="0"/>
              <w:rPr>
                <w:rFonts w:cstheme="minorHAnsi"/>
                <w:sz w:val="12"/>
                <w:szCs w:val="12"/>
                <w:lang w:bidi="ar-EG"/>
              </w:rPr>
            </w:pPr>
          </w:p>
        </w:tc>
        <w:tc>
          <w:tcPr>
            <w:tcW w:w="817" w:type="pct"/>
            <w:noWrap/>
            <w:vAlign w:val="center"/>
            <w:hideMark/>
          </w:tcPr>
          <w:p w14:paraId="254598B9"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A00C31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{"citationID":"l3woEda3","properties":{"formattedCitation":"(Shaltout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{"citationID":"0TWi6HUD","properties":{"formattedCitation":"(El-Khalafy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5D368D15" w14:textId="77777777" w:rsidTr="008510EA">
        <w:trPr>
          <w:cantSplit/>
          <w:trHeight w:val="20"/>
        </w:trPr>
        <w:tc>
          <w:tcPr>
            <w:tcW w:w="141" w:type="pct"/>
            <w:vMerge/>
            <w:noWrap/>
            <w:textDirection w:val="btLr"/>
            <w:vAlign w:val="center"/>
            <w:hideMark/>
          </w:tcPr>
          <w:p w14:paraId="4727FCE3"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41D5D57"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Micromeria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sinaica</w:t>
            </w:r>
            <w:proofErr w:type="spellEnd"/>
            <w:r w:rsidRPr="008510EA">
              <w:rPr>
                <w:rFonts w:cstheme="minorHAnsi"/>
                <w:sz w:val="12"/>
                <w:szCs w:val="12"/>
                <w:lang w:bidi="ar-EG"/>
              </w:rPr>
              <w:t xml:space="preserve">  (Benth.) Briq.</w:t>
            </w:r>
          </w:p>
        </w:tc>
        <w:tc>
          <w:tcPr>
            <w:tcW w:w="319" w:type="pct"/>
            <w:vAlign w:val="center"/>
          </w:tcPr>
          <w:p w14:paraId="5592BA61"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Almikrwmry</w:t>
            </w:r>
            <w:proofErr w:type="spellEnd"/>
          </w:p>
        </w:tc>
        <w:tc>
          <w:tcPr>
            <w:tcW w:w="308" w:type="pct"/>
            <w:noWrap/>
            <w:vAlign w:val="center"/>
          </w:tcPr>
          <w:p w14:paraId="79050B07"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ALKH008</w:t>
            </w:r>
          </w:p>
        </w:tc>
        <w:tc>
          <w:tcPr>
            <w:tcW w:w="277" w:type="pct"/>
            <w:noWrap/>
            <w:vAlign w:val="center"/>
            <w:hideMark/>
          </w:tcPr>
          <w:p w14:paraId="51850C0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Mer, S</w:t>
            </w:r>
          </w:p>
        </w:tc>
        <w:tc>
          <w:tcPr>
            <w:tcW w:w="184" w:type="pct"/>
            <w:noWrap/>
            <w:vAlign w:val="center"/>
            <w:hideMark/>
          </w:tcPr>
          <w:p w14:paraId="782BEF9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894504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7CD8592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2E22C0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09C0CFC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Used as herbal tea and substituted for mint, remedies against colds, heart disorders, chest pains, headache, stomachache, skin infections, inflamed eyes, kidney stone, and topical anesthetic in toothache and wounds</w:t>
            </w:r>
          </w:p>
        </w:tc>
        <w:tc>
          <w:tcPr>
            <w:tcW w:w="708" w:type="pct"/>
            <w:noWrap/>
            <w:vAlign w:val="center"/>
            <w:hideMark/>
          </w:tcPr>
          <w:p w14:paraId="44EF019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w:t>
            </w:r>
          </w:p>
        </w:tc>
        <w:tc>
          <w:tcPr>
            <w:tcW w:w="817" w:type="pct"/>
            <w:noWrap/>
            <w:vAlign w:val="center"/>
            <w:hideMark/>
          </w:tcPr>
          <w:p w14:paraId="201C0B7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Terpenes and Essential oils</w:t>
            </w:r>
          </w:p>
        </w:tc>
        <w:tc>
          <w:tcPr>
            <w:tcW w:w="513" w:type="pct"/>
            <w:noWrap/>
            <w:vAlign w:val="center"/>
          </w:tcPr>
          <w:p w14:paraId="6EEFB9E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{"citationID":"Fu3OCAu0","properties":{"formattedCitation":"(El-Khalafy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{"citationID":"RekZpS0t","properties":{"formattedCitation":"(Shaltout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p w14:paraId="7DBABFA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{"citationID":"EsffiHUK","properties":{"formattedCitation":"(El-Hawary et al. 1991)","plainCitation":"(El-Hawary et al. 1991)","noteIndex":0},"citationItems":[{"id":669,"uris":["http://zotero.org/users/local/Cun0Ndyt/items/BENIE7BK"],"itemData":{"id":669,"type":"article-journal","container-title":"International Journal of Pharmacognosy","DOI":"10.3109/13880209109082877","ISSN":"0925-1618","issue":"3","journalAbbreviation":"Int. J. Pharmacognosy Pharm","language":"en","page":"193-196","source":"DOI.org (Crossref)","title":"Aromatic Plants of Saudi Arabia, Part 13 Essential Oil of Micromeria Sinaica","volume":"29","author":[{"family":"El-Hawary","given":"S. S."},{"family":"Al-Yahya","given":"M. A."},{"family":"Al-Meshal","given":"I. A."},{"family":"Mossa","given":"J. S."},{"family":"Hifnawy","given":"And M.S."}],"issued":{"date-parts":[["1991",1]]}}}],"schema":"https://github.com/citation-style-language/schema/raw/master/csl-citation.json"}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Hawary</w:t>
            </w:r>
            <w:proofErr w:type="spellEnd"/>
            <w:r w:rsidRPr="008510EA">
              <w:rPr>
                <w:rFonts w:cstheme="minorHAnsi"/>
                <w:sz w:val="12"/>
                <w:szCs w:val="12"/>
              </w:rPr>
              <w:t xml:space="preserve"> et al., 1991)</w:t>
            </w:r>
            <w:r w:rsidRPr="008510EA">
              <w:rPr>
                <w:rFonts w:cstheme="minorHAnsi"/>
                <w:sz w:val="12"/>
                <w:szCs w:val="12"/>
                <w:lang w:bidi="ar-EG"/>
              </w:rPr>
              <w:fldChar w:fldCharType="end"/>
            </w:r>
          </w:p>
          <w:p w14:paraId="0058796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{"citationID":"jlAWtbkY","properties":{"formattedCitation":"(\\uc0\\u199{}ar\\uc0\\u305{}k\\uc0\\u231{}\\uc0\\u305{} 2013)","plainCitation":"(Çarıkçı 2013)","noteIndex":0},"citationItems":[{"id":672,"uris":["http://zotero.org/users/local/Cun0Ndyt/items/P8SRPGL7"],"itemData":{"id":672,"type":"article-journal","container-title":"Balıkesir Üniversitesi Fen Bilimleri Enstitüsü Dergisi","issue":"2","journalAbbreviation":"BAÜ Fen Bil. Enst. Dergisi Cilt","page":"73-79","title":"The essential oil components of five Micromeria species grown in Anatolia","volume":"15","author":[{"family":"Çarıkçı","given":"S"}],"issued":{"date-parts":[["2013"]]}}}],"schema":"https://github.com/citation-style-language/schema/raw/master/csl-citation.json"}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Çarıkçı</w:t>
            </w:r>
            <w:proofErr w:type="spellEnd"/>
            <w:r w:rsidRPr="008510EA">
              <w:rPr>
                <w:rFonts w:cstheme="minorHAnsi"/>
                <w:sz w:val="12"/>
                <w:szCs w:val="12"/>
              </w:rPr>
              <w:t>, 2013)</w:t>
            </w:r>
            <w:r w:rsidRPr="008510EA">
              <w:rPr>
                <w:rFonts w:cstheme="minorHAnsi"/>
                <w:sz w:val="12"/>
                <w:szCs w:val="12"/>
                <w:lang w:bidi="ar-EG"/>
              </w:rPr>
              <w:fldChar w:fldCharType="end"/>
            </w:r>
          </w:p>
        </w:tc>
      </w:tr>
      <w:tr w:rsidR="00DF58B2" w:rsidRPr="008510EA" w14:paraId="7361EE19" w14:textId="77777777" w:rsidTr="008510EA">
        <w:trPr>
          <w:cantSplit/>
          <w:trHeight w:val="20"/>
        </w:trPr>
        <w:tc>
          <w:tcPr>
            <w:tcW w:w="141" w:type="pct"/>
            <w:vMerge/>
            <w:noWrap/>
            <w:textDirection w:val="btLr"/>
            <w:vAlign w:val="center"/>
            <w:hideMark/>
          </w:tcPr>
          <w:p w14:paraId="10CF339A"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77FB5C0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Nepeta </w:t>
            </w:r>
            <w:proofErr w:type="spellStart"/>
            <w:r w:rsidRPr="008510EA">
              <w:rPr>
                <w:rFonts w:cstheme="minorHAnsi"/>
                <w:i/>
                <w:iCs/>
                <w:sz w:val="12"/>
                <w:szCs w:val="12"/>
                <w:lang w:bidi="ar-EG"/>
              </w:rPr>
              <w:t>septemcrenata</w:t>
            </w:r>
            <w:proofErr w:type="spellEnd"/>
            <w:r w:rsidRPr="008510EA">
              <w:rPr>
                <w:rFonts w:cstheme="minorHAnsi"/>
                <w:i/>
                <w:iCs/>
                <w:sz w:val="12"/>
                <w:szCs w:val="12"/>
                <w:lang w:bidi="ar-EG"/>
              </w:rPr>
              <w:t xml:space="preserve"> </w:t>
            </w:r>
            <w:r w:rsidRPr="008510EA">
              <w:rPr>
                <w:rFonts w:cstheme="minorHAnsi"/>
                <w:sz w:val="12"/>
                <w:szCs w:val="12"/>
                <w:lang w:bidi="ar-EG"/>
              </w:rPr>
              <w:t>Benth.</w:t>
            </w:r>
          </w:p>
        </w:tc>
        <w:tc>
          <w:tcPr>
            <w:tcW w:w="319" w:type="pct"/>
            <w:vAlign w:val="center"/>
          </w:tcPr>
          <w:p w14:paraId="01077F60"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Qatrum</w:t>
            </w:r>
            <w:proofErr w:type="spellEnd"/>
            <w:r w:rsidRPr="008510EA">
              <w:rPr>
                <w:rFonts w:cstheme="minorHAnsi"/>
                <w:color w:val="000000" w:themeColor="text1"/>
                <w:sz w:val="12"/>
                <w:szCs w:val="12"/>
                <w:lang w:bidi="ar-EG"/>
              </w:rPr>
              <w:t xml:space="preserve">-Naenae </w:t>
            </w:r>
          </w:p>
        </w:tc>
        <w:tc>
          <w:tcPr>
            <w:tcW w:w="308" w:type="pct"/>
            <w:noWrap/>
            <w:vAlign w:val="center"/>
          </w:tcPr>
          <w:p w14:paraId="17AE23C6"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ALKH009</w:t>
            </w:r>
          </w:p>
        </w:tc>
        <w:tc>
          <w:tcPr>
            <w:tcW w:w="277" w:type="pct"/>
            <w:noWrap/>
            <w:vAlign w:val="center"/>
            <w:hideMark/>
          </w:tcPr>
          <w:p w14:paraId="0E9F289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0AE5F18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326FAC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012A8B20"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827F76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104AB8B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Antipyretic, sedative, cardiotonic, eye wash also as a gargle for </w:t>
            </w:r>
            <w:proofErr w:type="spellStart"/>
            <w:proofErr w:type="gramStart"/>
            <w:r w:rsidRPr="008510EA">
              <w:rPr>
                <w:rFonts w:cstheme="minorHAnsi"/>
                <w:sz w:val="12"/>
                <w:szCs w:val="12"/>
                <w:lang w:bidi="ar-EG"/>
              </w:rPr>
              <w:t>pharyngitis,,</w:t>
            </w:r>
            <w:proofErr w:type="gramEnd"/>
            <w:r w:rsidRPr="008510EA">
              <w:rPr>
                <w:rFonts w:cstheme="minorHAnsi"/>
                <w:sz w:val="12"/>
                <w:szCs w:val="12"/>
                <w:lang w:bidi="ar-EG"/>
              </w:rPr>
              <w:t>against</w:t>
            </w:r>
            <w:proofErr w:type="spellEnd"/>
            <w:r w:rsidRPr="008510EA">
              <w:rPr>
                <w:rFonts w:cstheme="minorHAnsi"/>
                <w:sz w:val="12"/>
                <w:szCs w:val="12"/>
                <w:lang w:bidi="ar-EG"/>
              </w:rPr>
              <w:t xml:space="preserve"> snake and scorpion bites, gum disease and liver and kidney diseases</w:t>
            </w:r>
          </w:p>
        </w:tc>
        <w:tc>
          <w:tcPr>
            <w:tcW w:w="708" w:type="pct"/>
            <w:noWrap/>
            <w:vAlign w:val="center"/>
            <w:hideMark/>
          </w:tcPr>
          <w:p w14:paraId="1D9C479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Antispasmodic, expectorant, diuretic, antiseptic, antitussive, </w:t>
            </w:r>
            <w:proofErr w:type="spellStart"/>
            <w:r w:rsidRPr="008510EA">
              <w:rPr>
                <w:rFonts w:cstheme="minorHAnsi"/>
                <w:sz w:val="12"/>
                <w:szCs w:val="12"/>
                <w:lang w:bidi="ar-EG"/>
              </w:rPr>
              <w:t>antiasthmatic</w:t>
            </w:r>
            <w:proofErr w:type="spellEnd"/>
            <w:r w:rsidRPr="008510EA">
              <w:rPr>
                <w:rFonts w:cstheme="minorHAnsi"/>
                <w:sz w:val="12"/>
                <w:szCs w:val="12"/>
                <w:lang w:bidi="ar-EG"/>
              </w:rPr>
              <w:t>, Antioxidant and febrifuge activities [</w:t>
            </w:r>
          </w:p>
        </w:tc>
        <w:tc>
          <w:tcPr>
            <w:tcW w:w="817" w:type="pct"/>
            <w:noWrap/>
            <w:vAlign w:val="center"/>
            <w:hideMark/>
          </w:tcPr>
          <w:p w14:paraId="0F72B41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Carbohydrates (polysaccharides), Terpenes, </w:t>
            </w:r>
            <w:proofErr w:type="spellStart"/>
            <w:r w:rsidRPr="008510EA">
              <w:rPr>
                <w:rFonts w:cstheme="minorHAnsi"/>
                <w:sz w:val="12"/>
                <w:szCs w:val="12"/>
                <w:lang w:bidi="ar-EG"/>
              </w:rPr>
              <w:t>Flavenoids</w:t>
            </w:r>
            <w:proofErr w:type="spellEnd"/>
            <w:r w:rsidRPr="008510EA">
              <w:rPr>
                <w:rFonts w:cstheme="minorHAnsi"/>
                <w:sz w:val="12"/>
                <w:szCs w:val="12"/>
                <w:lang w:bidi="ar-EG"/>
              </w:rPr>
              <w:t>, Essential oils and steroids</w:t>
            </w:r>
          </w:p>
        </w:tc>
        <w:tc>
          <w:tcPr>
            <w:tcW w:w="513" w:type="pct"/>
            <w:noWrap/>
            <w:vAlign w:val="center"/>
          </w:tcPr>
          <w:p w14:paraId="3E746A9E"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{"citationID":"PBEH0OwK","properties":{"formattedCitation":"(Sharma et al. 2019)","plainCitation":"(Sharma et al. 2019)","noteIndex":0},"citationItems":[{"id":673,"uris":["http://zotero.org/users/local/Cun0Ndyt/items/TE5YTDQP"],"itemData":{"id":673,"type":"chapter","container-title":"Plant and Human Health, Volume 3","event-place":"Cham","ISBN":"978-3-030-04407-7","language":"en","note":"DOI: 10.1007/978-3-030-04408-4_13","page":"285-299","publisher":"Springer International Publishing","publisher-place":"Cham","source":"DOI.org (Crossref)","title":"Pharmacology and Toxicology of Nepeta cataria (Catmint) Species of Genus Nepeta: A Review","title-short":"Pharmacology and Toxicology of Nepeta cataria (Catmint) Species of Genus Nepeta","URL":"http://link.springer.com/10.1007/978-3-030-04408-4_13","editor":[{"family":"Ozturk","given":"Munir"},{"family":"Hakeem","given":"Khalid Rehman"}],"author":[{"family":"Sharma","given":"Ajay"},{"family":"Nayik","given":"G. A."},{"family":"Cannoo","given":"Damanjit Singh"}],"accessed":{"date-parts":[["2024",8,14]]},"issued":{"date-parts":[["2019"]]}}}],"schema":"https://github.com/citation-style-language/schema/raw/master/csl-citation.json"}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(Sharma et al., 2019)</w:t>
            </w:r>
            <w:r w:rsidRPr="008510EA">
              <w:rPr>
                <w:rFonts w:cstheme="minorHAnsi"/>
                <w:sz w:val="12"/>
                <w:szCs w:val="12"/>
                <w:lang w:bidi="ar-EG"/>
              </w:rPr>
              <w:fldChar w:fldCharType="end"/>
            </w:r>
          </w:p>
          <w:p w14:paraId="132AFE14"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{"citationID":"ZDWGnCJC","properties":{"formattedCitation":"(Sharma et al. 2021)","plainCitation":"(Sharma et al. 2021)","noteIndex":0},"citationItems":[{"id":675,"uris":["http://zotero.org/users/local/Cun0Ndyt/items/REENEEQD"],"itemData":{"id":675,"type":"article-journal","container-title":"Journal of Ethnopharmacology","DOI":"DOI: 10.1016/j.jep.2020.113679","journalAbbreviation":"J. Ethnopharmacol","page":"113679","title":"The genus Nepeta: Traditional uses, phytochemicals and pharmacological properties","volume":"268","author":[{"family":"Sharma","given":"A"},{"family":"Cooper","given":"R"},{"family":"Bhardwaj","given":"G"},{"family":"Cannoo","given":"DS"}],"issued":{"date-parts":[["2021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(Sharma et al., 2021)</w:t>
            </w:r>
            <w:r w:rsidRPr="008510EA">
              <w:rPr>
                <w:rFonts w:cstheme="minorHAnsi"/>
                <w:sz w:val="12"/>
                <w:szCs w:val="12"/>
                <w:lang w:bidi="ar-EG"/>
              </w:rPr>
              <w:fldChar w:fldCharType="end"/>
            </w:r>
          </w:p>
        </w:tc>
      </w:tr>
      <w:tr w:rsidR="00DF58B2" w:rsidRPr="008510EA" w14:paraId="3CFE65DA" w14:textId="77777777" w:rsidTr="008510EA">
        <w:trPr>
          <w:cantSplit/>
          <w:trHeight w:val="20"/>
        </w:trPr>
        <w:tc>
          <w:tcPr>
            <w:tcW w:w="141" w:type="pct"/>
            <w:vMerge/>
            <w:noWrap/>
            <w:textDirection w:val="btLr"/>
            <w:vAlign w:val="center"/>
            <w:hideMark/>
          </w:tcPr>
          <w:p w14:paraId="0EF83510" w14:textId="77777777" w:rsidR="008510EA" w:rsidRPr="008510EA" w:rsidRDefault="008510EA" w:rsidP="00DF58B2">
            <w:pPr>
              <w:bidi w:val="0"/>
              <w:jc w:val="center"/>
              <w:rPr>
                <w:rFonts w:cstheme="minorHAnsi"/>
                <w:sz w:val="12"/>
                <w:szCs w:val="12"/>
                <w:lang w:val="it-IT" w:bidi="ar-EG"/>
              </w:rPr>
            </w:pPr>
          </w:p>
        </w:tc>
        <w:tc>
          <w:tcPr>
            <w:tcW w:w="346" w:type="pct"/>
            <w:noWrap/>
            <w:vAlign w:val="center"/>
            <w:hideMark/>
          </w:tcPr>
          <w:p w14:paraId="63186394"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Origanum </w:t>
            </w:r>
            <w:proofErr w:type="spellStart"/>
            <w:r w:rsidRPr="008510EA">
              <w:rPr>
                <w:rFonts w:cstheme="minorHAnsi"/>
                <w:i/>
                <w:iCs/>
                <w:sz w:val="12"/>
                <w:szCs w:val="12"/>
                <w:lang w:bidi="ar-EG"/>
              </w:rPr>
              <w:t>isthmicum</w:t>
            </w:r>
            <w:proofErr w:type="spellEnd"/>
            <w:r w:rsidRPr="008510EA">
              <w:rPr>
                <w:rFonts w:cstheme="minorHAnsi"/>
                <w:sz w:val="12"/>
                <w:szCs w:val="12"/>
                <w:lang w:bidi="ar-EG"/>
              </w:rPr>
              <w:t xml:space="preserve"> Danin</w:t>
            </w:r>
          </w:p>
        </w:tc>
        <w:tc>
          <w:tcPr>
            <w:tcW w:w="319" w:type="pct"/>
            <w:vAlign w:val="center"/>
          </w:tcPr>
          <w:p w14:paraId="39B10A85"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57ED5D6B"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825A83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Gabal Helal)</w:t>
            </w:r>
          </w:p>
        </w:tc>
        <w:tc>
          <w:tcPr>
            <w:tcW w:w="184" w:type="pct"/>
            <w:noWrap/>
            <w:vAlign w:val="center"/>
            <w:hideMark/>
          </w:tcPr>
          <w:p w14:paraId="67B21CD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370A4BE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HF, ME</w:t>
            </w:r>
          </w:p>
        </w:tc>
        <w:tc>
          <w:tcPr>
            <w:tcW w:w="277" w:type="pct"/>
            <w:noWrap/>
            <w:vAlign w:val="center"/>
            <w:hideMark/>
          </w:tcPr>
          <w:p w14:paraId="210F0CA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9642DF1" w14:textId="77777777" w:rsidR="008510EA" w:rsidRPr="008510EA" w:rsidRDefault="008510EA" w:rsidP="00DF58B2">
            <w:pPr>
              <w:bidi w:val="0"/>
              <w:rPr>
                <w:rFonts w:cstheme="minorHAnsi"/>
                <w:sz w:val="12"/>
                <w:szCs w:val="12"/>
                <w:lang w:bidi="ar-EG"/>
              </w:rPr>
            </w:pPr>
          </w:p>
        </w:tc>
        <w:tc>
          <w:tcPr>
            <w:tcW w:w="554" w:type="pct"/>
            <w:noWrap/>
            <w:vAlign w:val="center"/>
            <w:hideMark/>
          </w:tcPr>
          <w:p w14:paraId="73434BE4"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7C365C2"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E23AE1A"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9DAE13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{"citationID":"UpsxcW1N","properties":{"formattedCitation":"(El-Khalafy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{"citationID":"ZSz67UZK","properties":{"formattedCitation":"(Shaltout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3A658EA2" w14:textId="77777777" w:rsidTr="008510EA">
        <w:trPr>
          <w:cantSplit/>
          <w:trHeight w:val="20"/>
        </w:trPr>
        <w:tc>
          <w:tcPr>
            <w:tcW w:w="141" w:type="pct"/>
            <w:vMerge/>
            <w:noWrap/>
            <w:textDirection w:val="btLr"/>
            <w:vAlign w:val="center"/>
            <w:hideMark/>
          </w:tcPr>
          <w:p w14:paraId="06962D7F"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A5C17A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Origanum </w:t>
            </w:r>
            <w:proofErr w:type="spellStart"/>
            <w:r w:rsidRPr="008510EA">
              <w:rPr>
                <w:rFonts w:cstheme="minorHAnsi"/>
                <w:i/>
                <w:iCs/>
                <w:sz w:val="12"/>
                <w:szCs w:val="12"/>
                <w:lang w:bidi="ar-EG"/>
              </w:rPr>
              <w:t>syriacum</w:t>
            </w:r>
            <w:proofErr w:type="spellEnd"/>
            <w:r w:rsidRPr="008510EA">
              <w:rPr>
                <w:rFonts w:cstheme="minorHAnsi"/>
                <w:sz w:val="12"/>
                <w:szCs w:val="12"/>
                <w:lang w:bidi="ar-EG"/>
              </w:rPr>
              <w:t xml:space="preserve"> subsp. </w:t>
            </w:r>
            <w:proofErr w:type="spellStart"/>
            <w:r w:rsidRPr="008510EA">
              <w:rPr>
                <w:rFonts w:cstheme="minorHAnsi"/>
                <w:i/>
                <w:iCs/>
                <w:sz w:val="12"/>
                <w:szCs w:val="12"/>
                <w:lang w:bidi="ar-EG"/>
              </w:rPr>
              <w:t>sinaicum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 Greuter &amp; Burdet</w:t>
            </w:r>
          </w:p>
        </w:tc>
        <w:tc>
          <w:tcPr>
            <w:tcW w:w="319" w:type="pct"/>
            <w:vAlign w:val="center"/>
          </w:tcPr>
          <w:p w14:paraId="4A057768"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EC29AA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ALKH010</w:t>
            </w:r>
          </w:p>
        </w:tc>
        <w:tc>
          <w:tcPr>
            <w:tcW w:w="277" w:type="pct"/>
            <w:noWrap/>
            <w:vAlign w:val="center"/>
            <w:hideMark/>
          </w:tcPr>
          <w:p w14:paraId="1AB422F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0BAECC0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BD50D8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HF, Gr</w:t>
            </w:r>
          </w:p>
        </w:tc>
        <w:tc>
          <w:tcPr>
            <w:tcW w:w="277" w:type="pct"/>
            <w:noWrap/>
            <w:vAlign w:val="center"/>
            <w:hideMark/>
          </w:tcPr>
          <w:p w14:paraId="477461E9"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6DD032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77CE00D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Treating colds, diarrhea, indigestion, inflammation and toothache</w:t>
            </w:r>
          </w:p>
        </w:tc>
        <w:tc>
          <w:tcPr>
            <w:tcW w:w="708" w:type="pct"/>
            <w:noWrap/>
            <w:vAlign w:val="center"/>
            <w:hideMark/>
          </w:tcPr>
          <w:p w14:paraId="35045CD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antimicrobial, and antiparasitic capacities, anti-inflammatory, neuroprotective,</w:t>
            </w:r>
            <w:r w:rsidRPr="008510EA">
              <w:rPr>
                <w:rFonts w:cstheme="minorHAnsi"/>
                <w:sz w:val="12"/>
                <w:szCs w:val="12"/>
                <w:lang w:bidi="ar-EG"/>
              </w:rPr>
              <w:br/>
              <w:t xml:space="preserve"> and </w:t>
            </w:r>
            <w:proofErr w:type="spellStart"/>
            <w:r w:rsidRPr="008510EA">
              <w:rPr>
                <w:rFonts w:cstheme="minorHAnsi"/>
                <w:sz w:val="12"/>
                <w:szCs w:val="12"/>
                <w:lang w:bidi="ar-EG"/>
              </w:rPr>
              <w:t>antihelminthic</w:t>
            </w:r>
            <w:proofErr w:type="spellEnd"/>
            <w:r w:rsidRPr="008510EA">
              <w:rPr>
                <w:rFonts w:cstheme="minorHAnsi"/>
                <w:sz w:val="12"/>
                <w:szCs w:val="12"/>
                <w:lang w:bidi="ar-EG"/>
              </w:rPr>
              <w:t xml:space="preserve"> activities</w:t>
            </w:r>
          </w:p>
        </w:tc>
        <w:tc>
          <w:tcPr>
            <w:tcW w:w="817" w:type="pct"/>
            <w:noWrap/>
            <w:vAlign w:val="center"/>
            <w:hideMark/>
          </w:tcPr>
          <w:p w14:paraId="036A079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Terpenoids, volatile oils, phenolic compounds, flavonoids and carotenoids </w:t>
            </w:r>
          </w:p>
        </w:tc>
        <w:tc>
          <w:tcPr>
            <w:tcW w:w="513" w:type="pct"/>
            <w:noWrap/>
            <w:vAlign w:val="center"/>
            <w:hideMark/>
          </w:tcPr>
          <w:p w14:paraId="15B0CAE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{"citationID":"PBlROuAR","properties":{"formattedCitation":"(Shaltout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{"citationID":"HX7JtxXb","properties":{"formattedCitation":"(El-Khalafy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600FBA65" w14:textId="77777777" w:rsidTr="008510EA">
        <w:trPr>
          <w:cantSplit/>
          <w:trHeight w:val="20"/>
        </w:trPr>
        <w:tc>
          <w:tcPr>
            <w:tcW w:w="141" w:type="pct"/>
            <w:vMerge/>
            <w:noWrap/>
            <w:textDirection w:val="btLr"/>
            <w:vAlign w:val="center"/>
            <w:hideMark/>
          </w:tcPr>
          <w:p w14:paraId="651DC0F4"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1804441"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Phlomis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aurea</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70C755DD"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Adhinat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Dhahabia</w:t>
            </w:r>
            <w:proofErr w:type="spellEnd"/>
          </w:p>
        </w:tc>
        <w:tc>
          <w:tcPr>
            <w:tcW w:w="308" w:type="pct"/>
            <w:noWrap/>
            <w:vAlign w:val="center"/>
          </w:tcPr>
          <w:p w14:paraId="2A3600D6"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ALKH011</w:t>
            </w:r>
          </w:p>
        </w:tc>
        <w:tc>
          <w:tcPr>
            <w:tcW w:w="277" w:type="pct"/>
            <w:noWrap/>
            <w:vAlign w:val="center"/>
            <w:hideMark/>
          </w:tcPr>
          <w:p w14:paraId="74CAEDD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2812C0EC"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727FEE9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HF, Gr</w:t>
            </w:r>
          </w:p>
        </w:tc>
        <w:tc>
          <w:tcPr>
            <w:tcW w:w="277" w:type="pct"/>
            <w:noWrap/>
            <w:vAlign w:val="center"/>
            <w:hideMark/>
          </w:tcPr>
          <w:p w14:paraId="30F0A398"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AC0D39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728110E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Treating diabetes, gastric ulcer, hemorrhoids, inflammation and wounds, gastrointestinal troubles, protection of the liver, kidneys, bones</w:t>
            </w:r>
            <w:r w:rsidRPr="008510EA">
              <w:rPr>
                <w:rFonts w:cstheme="minorHAnsi"/>
                <w:sz w:val="12"/>
                <w:szCs w:val="12"/>
                <w:lang w:bidi="ar-EG"/>
              </w:rPr>
              <w:br/>
              <w:t>and cardiovascular systems.</w:t>
            </w:r>
          </w:p>
        </w:tc>
        <w:tc>
          <w:tcPr>
            <w:tcW w:w="708" w:type="pct"/>
            <w:noWrap/>
            <w:vAlign w:val="center"/>
            <w:hideMark/>
          </w:tcPr>
          <w:p w14:paraId="5C71723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Antimicrobial</w:t>
            </w:r>
          </w:p>
        </w:tc>
        <w:tc>
          <w:tcPr>
            <w:tcW w:w="817" w:type="pct"/>
            <w:noWrap/>
            <w:vAlign w:val="center"/>
            <w:hideMark/>
          </w:tcPr>
          <w:p w14:paraId="07375FCE"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Lignans,flavonoids</w:t>
            </w:r>
            <w:proofErr w:type="spellEnd"/>
            <w:r w:rsidRPr="008510EA">
              <w:rPr>
                <w:rFonts w:cstheme="minorHAnsi"/>
                <w:sz w:val="12"/>
                <w:szCs w:val="12"/>
                <w:lang w:bidi="ar-EG"/>
              </w:rPr>
              <w:t xml:space="preserve">, iridoids and </w:t>
            </w:r>
            <w:proofErr w:type="gramStart"/>
            <w:r w:rsidRPr="008510EA">
              <w:rPr>
                <w:rFonts w:cstheme="minorHAnsi"/>
                <w:sz w:val="12"/>
                <w:szCs w:val="12"/>
                <w:lang w:bidi="ar-EG"/>
              </w:rPr>
              <w:t>phenylethanoid</w:t>
            </w:r>
            <w:proofErr w:type="gramEnd"/>
            <w:r w:rsidRPr="008510EA">
              <w:rPr>
                <w:rFonts w:cstheme="minorHAnsi"/>
                <w:sz w:val="12"/>
                <w:szCs w:val="12"/>
                <w:lang w:bidi="ar-EG"/>
              </w:rPr>
              <w:t xml:space="preserve"> glycosides and Essential oils, </w:t>
            </w:r>
          </w:p>
        </w:tc>
        <w:tc>
          <w:tcPr>
            <w:tcW w:w="513" w:type="pct"/>
            <w:noWrap/>
            <w:vAlign w:val="center"/>
            <w:hideMark/>
          </w:tcPr>
          <w:p w14:paraId="726321A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{"citationID":"HcNnVRx1","properties":{"formattedCitation":"(Torky et al. 2021)","plainCitation":"(Torky et al. 2021)","noteIndex":0},"citationItems":[{"id":680,"uris":["http://zotero.org/users/local/Cun0Ndyt/items/SA778HA3"],"itemData":{"id":680,"type":"article-journal","container-title":"Food &amp; Function","DOI":"https://doi.org/10.1039/D0FO03417G","issue":"10","journalAbbreviation":"Food &amp; Function","note":"publisher: Royal Society of Chemistry","page":"4630–4643","source":"Google Scholar","title":"Chemical profiling, antiviral and antiproliferative activities of the essential oil of Phlomis aurea Decne grown in Egypt","volume":"12","author":[{"family":"Torky","given":"Zenab Aly"},{"family":"Moussa","given":"Ashaimaa Y."},{"family":"Abdelghffar","given":"Eman A."},{"family":"Abdel-Hameed","given":"Usama K."},{"family":"Eldahshan","given":"Omayma A."}],"issued":{"date-parts":[["2021"]]}}}],"schema":"https://github.com/citation-style-language/schema/raw/master/csl-citation.json"}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Torky</w:t>
            </w:r>
            <w:proofErr w:type="spellEnd"/>
            <w:r w:rsidRPr="008510EA">
              <w:rPr>
                <w:rFonts w:cstheme="minorHAnsi"/>
                <w:sz w:val="12"/>
                <w:szCs w:val="12"/>
              </w:rPr>
              <w:t xml:space="preserve"> et al., 2021)</w:t>
            </w:r>
            <w:r w:rsidRPr="008510EA">
              <w:rPr>
                <w:rFonts w:cstheme="minorHAnsi"/>
                <w:sz w:val="12"/>
                <w:szCs w:val="12"/>
                <w:lang w:bidi="ar-EG"/>
              </w:rPr>
              <w:fldChar w:fldCharType="end"/>
            </w:r>
          </w:p>
        </w:tc>
      </w:tr>
      <w:tr w:rsidR="00DF58B2" w:rsidRPr="008510EA" w14:paraId="15C09A30" w14:textId="77777777" w:rsidTr="008510EA">
        <w:trPr>
          <w:cantSplit/>
          <w:trHeight w:val="20"/>
        </w:trPr>
        <w:tc>
          <w:tcPr>
            <w:tcW w:w="141" w:type="pct"/>
            <w:vMerge/>
            <w:noWrap/>
            <w:textDirection w:val="btLr"/>
            <w:vAlign w:val="center"/>
            <w:hideMark/>
          </w:tcPr>
          <w:p w14:paraId="566E98B8"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BE5B77D"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Salvia </w:t>
            </w:r>
            <w:proofErr w:type="spellStart"/>
            <w:r w:rsidRPr="008510EA">
              <w:rPr>
                <w:rFonts w:cstheme="minorHAnsi"/>
                <w:i/>
                <w:iCs/>
                <w:sz w:val="12"/>
                <w:szCs w:val="12"/>
                <w:lang w:bidi="ar-EG"/>
              </w:rPr>
              <w:t>deserti</w:t>
            </w:r>
            <w:proofErr w:type="spellEnd"/>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66BD1EC9"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Myrymya</w:t>
            </w:r>
            <w:proofErr w:type="spellEnd"/>
          </w:p>
        </w:tc>
        <w:tc>
          <w:tcPr>
            <w:tcW w:w="308" w:type="pct"/>
            <w:noWrap/>
            <w:vAlign w:val="center"/>
          </w:tcPr>
          <w:p w14:paraId="0052DFE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YALS032</w:t>
            </w:r>
          </w:p>
        </w:tc>
        <w:tc>
          <w:tcPr>
            <w:tcW w:w="277" w:type="pct"/>
            <w:noWrap/>
            <w:vAlign w:val="center"/>
            <w:hideMark/>
          </w:tcPr>
          <w:p w14:paraId="0664ADC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5F6BBE1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4367E7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0419E8B4"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100F87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4D48B41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Treating cold, cough, flu, </w:t>
            </w:r>
            <w:proofErr w:type="gramStart"/>
            <w:r w:rsidRPr="008510EA">
              <w:rPr>
                <w:rFonts w:cstheme="minorHAnsi"/>
                <w:sz w:val="12"/>
                <w:szCs w:val="12"/>
                <w:lang w:bidi="ar-EG"/>
              </w:rPr>
              <w:t>stomach ache</w:t>
            </w:r>
            <w:proofErr w:type="gramEnd"/>
            <w:r w:rsidRPr="008510EA">
              <w:rPr>
                <w:rFonts w:cstheme="minorHAnsi"/>
                <w:sz w:val="12"/>
                <w:szCs w:val="12"/>
                <w:lang w:bidi="ar-EG"/>
              </w:rPr>
              <w:t>, tuberculosis, chronic bronchitis and bacterial infections</w:t>
            </w:r>
          </w:p>
        </w:tc>
        <w:tc>
          <w:tcPr>
            <w:tcW w:w="708" w:type="pct"/>
            <w:noWrap/>
            <w:vAlign w:val="center"/>
            <w:hideMark/>
          </w:tcPr>
          <w:p w14:paraId="7932901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Anti-inflammatory, anti-allergic, antioxidant activities</w:t>
            </w:r>
          </w:p>
        </w:tc>
        <w:tc>
          <w:tcPr>
            <w:tcW w:w="817" w:type="pct"/>
            <w:noWrap/>
            <w:vAlign w:val="center"/>
            <w:hideMark/>
          </w:tcPr>
          <w:p w14:paraId="23CE3D6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Terpenes, phenolics and </w:t>
            </w:r>
            <w:proofErr w:type="spellStart"/>
            <w:r w:rsidRPr="008510EA">
              <w:rPr>
                <w:rFonts w:cstheme="minorHAnsi"/>
                <w:sz w:val="12"/>
                <w:szCs w:val="12"/>
                <w:lang w:bidi="ar-EG"/>
              </w:rPr>
              <w:t>flavenoids</w:t>
            </w:r>
            <w:proofErr w:type="spellEnd"/>
          </w:p>
        </w:tc>
        <w:tc>
          <w:tcPr>
            <w:tcW w:w="513" w:type="pct"/>
            <w:noWrap/>
            <w:vAlign w:val="center"/>
          </w:tcPr>
          <w:p w14:paraId="3A16BF9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{"citationID":"9ldDtBZD","properties":{"formattedCitation":"(Al Jaber 2017)","plainCitation":"(Al Jaber 2017)","noteIndex":0},"citationItems":[{"id":682,"uris":["http://zotero.org/users/local/Cun0Ndyt/items/EELFP42Q"],"itemData":{"id":682,"type":"article-journal","container-title":"Jordan Journal of Chemistry (JJC)","issue":"1","journalAbbreviation":"Jordan J. Chem","page":"11–19","source":"Google Scholar","title":"Essential oil composition, total phenolic and total flavonoid content and in-vitro antioxidant properties of hydro-alcoholic and water extracts of Salvia deserti growing wild in Jordan","volume":"12","author":[{"family":"Al Jaber","given":"Hala I."}],"issued":{"date-parts":[["2017"]]}}}],"schema":"https://github.com/citation-style-language/schema/raw/master/csl-citation.json"}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(Al Jaber, 2017)</w:t>
            </w:r>
            <w:r w:rsidRPr="008510EA">
              <w:rPr>
                <w:rFonts w:cstheme="minorHAnsi"/>
                <w:sz w:val="12"/>
                <w:szCs w:val="12"/>
                <w:lang w:bidi="ar-EG"/>
              </w:rPr>
              <w:fldChar w:fldCharType="end"/>
            </w:r>
          </w:p>
        </w:tc>
      </w:tr>
      <w:tr w:rsidR="00DF58B2" w:rsidRPr="008510EA" w14:paraId="4382A256" w14:textId="77777777" w:rsidTr="008510EA">
        <w:trPr>
          <w:cantSplit/>
          <w:trHeight w:val="20"/>
        </w:trPr>
        <w:tc>
          <w:tcPr>
            <w:tcW w:w="141" w:type="pct"/>
            <w:vMerge/>
            <w:noWrap/>
            <w:textDirection w:val="btLr"/>
            <w:vAlign w:val="center"/>
            <w:hideMark/>
          </w:tcPr>
          <w:p w14:paraId="18E7DBDC"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1EA5826"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Stachys aegyptiaca</w:t>
            </w:r>
            <w:r w:rsidRPr="008510EA">
              <w:rPr>
                <w:rFonts w:cstheme="minorHAnsi"/>
                <w:sz w:val="12"/>
                <w:szCs w:val="12"/>
                <w:lang w:bidi="ar-EG"/>
              </w:rPr>
              <w:t xml:space="preserve"> Pers.</w:t>
            </w:r>
          </w:p>
        </w:tc>
        <w:tc>
          <w:tcPr>
            <w:tcW w:w="319" w:type="pct"/>
            <w:vAlign w:val="center"/>
          </w:tcPr>
          <w:p w14:paraId="66445962"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Albutnij</w:t>
            </w:r>
            <w:proofErr w:type="spellEnd"/>
          </w:p>
        </w:tc>
        <w:tc>
          <w:tcPr>
            <w:tcW w:w="308" w:type="pct"/>
            <w:noWrap/>
            <w:vAlign w:val="center"/>
          </w:tcPr>
          <w:p w14:paraId="6725EB8D"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YALS033</w:t>
            </w:r>
          </w:p>
        </w:tc>
        <w:tc>
          <w:tcPr>
            <w:tcW w:w="277" w:type="pct"/>
            <w:noWrap/>
            <w:vAlign w:val="center"/>
            <w:hideMark/>
          </w:tcPr>
          <w:p w14:paraId="34CA701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 S</w:t>
            </w:r>
          </w:p>
        </w:tc>
        <w:tc>
          <w:tcPr>
            <w:tcW w:w="184" w:type="pct"/>
            <w:noWrap/>
            <w:vAlign w:val="center"/>
            <w:hideMark/>
          </w:tcPr>
          <w:p w14:paraId="553B037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5400AF4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39519987"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A7B9C4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4325EC5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stress, skin inflammations,</w:t>
            </w:r>
            <w:r w:rsidRPr="008510EA">
              <w:rPr>
                <w:rFonts w:cstheme="minorHAnsi"/>
                <w:sz w:val="12"/>
                <w:szCs w:val="12"/>
                <w:lang w:bidi="ar-EG"/>
              </w:rPr>
              <w:br/>
              <w:t>Gastrointestinal disorders, asthma and genital tumors</w:t>
            </w:r>
          </w:p>
        </w:tc>
        <w:tc>
          <w:tcPr>
            <w:tcW w:w="708" w:type="pct"/>
            <w:noWrap/>
            <w:vAlign w:val="center"/>
            <w:hideMark/>
          </w:tcPr>
          <w:p w14:paraId="20E7813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Anti-inflammatory, antioxidant, analgesic,</w:t>
            </w:r>
            <w:r w:rsidRPr="008510EA">
              <w:rPr>
                <w:rFonts w:cstheme="minorHAnsi"/>
                <w:sz w:val="12"/>
                <w:szCs w:val="12"/>
                <w:lang w:bidi="ar-EG"/>
              </w:rPr>
              <w:br/>
            </w:r>
            <w:proofErr w:type="spellStart"/>
            <w:r w:rsidRPr="008510EA">
              <w:rPr>
                <w:rFonts w:cstheme="minorHAnsi"/>
                <w:sz w:val="12"/>
                <w:szCs w:val="12"/>
                <w:lang w:bidi="ar-EG"/>
              </w:rPr>
              <w:t>renoprotective</w:t>
            </w:r>
            <w:proofErr w:type="spellEnd"/>
            <w:r w:rsidRPr="008510EA">
              <w:rPr>
                <w:rFonts w:cstheme="minorHAnsi"/>
                <w:sz w:val="12"/>
                <w:szCs w:val="12"/>
                <w:lang w:bidi="ar-EG"/>
              </w:rPr>
              <w:t>, anxiolytic and antidepressant activity</w:t>
            </w:r>
          </w:p>
        </w:tc>
        <w:tc>
          <w:tcPr>
            <w:tcW w:w="817" w:type="pct"/>
            <w:noWrap/>
            <w:vAlign w:val="center"/>
            <w:hideMark/>
          </w:tcPr>
          <w:p w14:paraId="6C5518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Neo-clerodane diterpenoids (</w:t>
            </w:r>
            <w:proofErr w:type="spellStart"/>
            <w:r w:rsidRPr="008510EA">
              <w:rPr>
                <w:rFonts w:cstheme="minorHAnsi"/>
                <w:sz w:val="12"/>
                <w:szCs w:val="12"/>
                <w:lang w:bidi="ar-EG"/>
              </w:rPr>
              <w:t>stachaegyptins</w:t>
            </w:r>
            <w:proofErr w:type="spellEnd"/>
            <w:r w:rsidRPr="008510EA">
              <w:rPr>
                <w:rFonts w:cstheme="minorHAnsi"/>
                <w:sz w:val="12"/>
                <w:szCs w:val="12"/>
                <w:lang w:bidi="ar-EG"/>
              </w:rPr>
              <w:t xml:space="preserve"> A-C,  </w:t>
            </w:r>
            <w:proofErr w:type="spellStart"/>
            <w:r w:rsidRPr="008510EA">
              <w:rPr>
                <w:rFonts w:cstheme="minorHAnsi"/>
                <w:sz w:val="12"/>
                <w:szCs w:val="12"/>
                <w:lang w:bidi="ar-EG"/>
              </w:rPr>
              <w:t>stachaegyptins</w:t>
            </w:r>
            <w:proofErr w:type="spellEnd"/>
            <w:r w:rsidRPr="008510EA">
              <w:rPr>
                <w:rFonts w:cstheme="minorHAnsi"/>
                <w:sz w:val="12"/>
                <w:szCs w:val="12"/>
                <w:lang w:bidi="ar-EG"/>
              </w:rPr>
              <w:t xml:space="preserve"> D-E)</w:t>
            </w:r>
          </w:p>
        </w:tc>
        <w:tc>
          <w:tcPr>
            <w:tcW w:w="513" w:type="pct"/>
            <w:noWrap/>
            <w:vAlign w:val="center"/>
            <w:hideMark/>
          </w:tcPr>
          <w:p w14:paraId="178AD10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{"citationID":"qFGEculw","properties":{"formattedCitation":"(Tomou et al. 2020)","plainCitation":"(Tomou et al. 2020)","noteIndex":0},"citationItems":[{"id":684,"uris":["http://zotero.org/users/local/Cun0Ndyt/items/5VN9KGS6"],"itemData":{"id":684,"type":"article-journal","container-title":"Medicines","DOI":"doi: 10.3390/medicines7100063","issue":"10","journalAbbreviation":"Medicines","note":"publisher: MDPI","page":"63","source":"Google Scholar","title":"Genus Stachys: A review of traditional uses, phytochemistry and bioactivity","title-short":"Genus Stachys","volume":"7","author":[{"family":"Tomou","given":"Ekaterina-Michaela"},{"family":"Barda","given":"Christina"},{"family":"Skaltsa","given":"Helen"}],"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Tomou</w:t>
            </w:r>
            <w:proofErr w:type="spellEnd"/>
            <w:r w:rsidRPr="008510EA">
              <w:rPr>
                <w:rFonts w:cstheme="minorHAnsi"/>
                <w:sz w:val="12"/>
                <w:szCs w:val="12"/>
              </w:rPr>
              <w:t xml:space="preserve"> et al., 2020)</w:t>
            </w:r>
            <w:r w:rsidRPr="008510EA">
              <w:rPr>
                <w:rFonts w:cstheme="minorHAnsi"/>
                <w:sz w:val="12"/>
                <w:szCs w:val="12"/>
                <w:lang w:bidi="ar-EG"/>
              </w:rPr>
              <w:fldChar w:fldCharType="end"/>
            </w:r>
          </w:p>
        </w:tc>
      </w:tr>
      <w:tr w:rsidR="00DF58B2" w:rsidRPr="008510EA" w14:paraId="6809EE60" w14:textId="77777777" w:rsidTr="008510EA">
        <w:trPr>
          <w:cantSplit/>
          <w:trHeight w:val="20"/>
        </w:trPr>
        <w:tc>
          <w:tcPr>
            <w:tcW w:w="141" w:type="pct"/>
            <w:vMerge/>
            <w:noWrap/>
            <w:textDirection w:val="btLr"/>
            <w:vAlign w:val="center"/>
            <w:hideMark/>
          </w:tcPr>
          <w:p w14:paraId="059A8314"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3A354D5"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Teucrium </w:t>
            </w:r>
            <w:proofErr w:type="spellStart"/>
            <w:r w:rsidRPr="008510EA">
              <w:rPr>
                <w:rFonts w:cstheme="minorHAnsi"/>
                <w:i/>
                <w:iCs/>
                <w:sz w:val="12"/>
                <w:szCs w:val="12"/>
                <w:lang w:bidi="ar-EG"/>
              </w:rPr>
              <w:t>decaisnei</w:t>
            </w:r>
            <w:proofErr w:type="spellEnd"/>
            <w:r w:rsidRPr="008510EA">
              <w:rPr>
                <w:rFonts w:cstheme="minorHAnsi"/>
                <w:i/>
                <w:iCs/>
                <w:sz w:val="12"/>
                <w:szCs w:val="12"/>
                <w:lang w:bidi="ar-EG"/>
              </w:rPr>
              <w:t xml:space="preserve"> </w:t>
            </w:r>
            <w:r w:rsidRPr="008510EA">
              <w:rPr>
                <w:rFonts w:cstheme="minorHAnsi"/>
                <w:sz w:val="12"/>
                <w:szCs w:val="12"/>
                <w:lang w:bidi="ar-EG"/>
              </w:rPr>
              <w:t xml:space="preserve">C. </w:t>
            </w:r>
            <w:proofErr w:type="spellStart"/>
            <w:r w:rsidRPr="008510EA">
              <w:rPr>
                <w:rFonts w:cstheme="minorHAnsi"/>
                <w:sz w:val="12"/>
                <w:szCs w:val="12"/>
                <w:lang w:bidi="ar-EG"/>
              </w:rPr>
              <w:t>Presl</w:t>
            </w:r>
            <w:proofErr w:type="spellEnd"/>
          </w:p>
        </w:tc>
        <w:tc>
          <w:tcPr>
            <w:tcW w:w="319" w:type="pct"/>
            <w:vAlign w:val="center"/>
          </w:tcPr>
          <w:p w14:paraId="7BFA3C8D"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9F1F0DF"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ALKH012</w:t>
            </w:r>
          </w:p>
        </w:tc>
        <w:tc>
          <w:tcPr>
            <w:tcW w:w="277" w:type="pct"/>
            <w:noWrap/>
            <w:vAlign w:val="center"/>
            <w:hideMark/>
          </w:tcPr>
          <w:p w14:paraId="61B27A6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w:t>
            </w:r>
          </w:p>
        </w:tc>
        <w:tc>
          <w:tcPr>
            <w:tcW w:w="184" w:type="pct"/>
            <w:noWrap/>
            <w:vAlign w:val="center"/>
            <w:hideMark/>
          </w:tcPr>
          <w:p w14:paraId="170E574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1C37D9F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25B102D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2C7ABF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111D91E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Antidiabetic agent, gastrointestinal disorders, inflammations,</w:t>
            </w:r>
            <w:r w:rsidRPr="008510EA">
              <w:rPr>
                <w:rFonts w:cstheme="minorHAnsi"/>
                <w:sz w:val="12"/>
                <w:szCs w:val="12"/>
                <w:lang w:bidi="ar-EG"/>
              </w:rPr>
              <w:br/>
              <w:t>diabetes and rheumatism, an antibacterial, antiulcer, hypotensive,</w:t>
            </w:r>
            <w:r w:rsidRPr="008510EA">
              <w:rPr>
                <w:rFonts w:cstheme="minorHAnsi"/>
                <w:sz w:val="12"/>
                <w:szCs w:val="12"/>
                <w:lang w:bidi="ar-EG"/>
              </w:rPr>
              <w:br/>
              <w:t>antispasmodic, anorexigenic and antipyretic agent</w:t>
            </w:r>
          </w:p>
        </w:tc>
        <w:tc>
          <w:tcPr>
            <w:tcW w:w="708" w:type="pct"/>
            <w:noWrap/>
            <w:vAlign w:val="center"/>
            <w:hideMark/>
          </w:tcPr>
          <w:p w14:paraId="36731CF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Antioxidant, anticancer, </w:t>
            </w:r>
            <w:proofErr w:type="spellStart"/>
            <w:r w:rsidRPr="008510EA">
              <w:rPr>
                <w:rFonts w:cstheme="minorHAnsi"/>
                <w:sz w:val="12"/>
                <w:szCs w:val="12"/>
                <w:lang w:bidi="ar-EG"/>
              </w:rPr>
              <w:t>antiinflammatory</w:t>
            </w:r>
            <w:proofErr w:type="spellEnd"/>
            <w:r w:rsidRPr="008510EA">
              <w:rPr>
                <w:rFonts w:cstheme="minorHAnsi"/>
                <w:sz w:val="12"/>
                <w:szCs w:val="12"/>
                <w:lang w:bidi="ar-EG"/>
              </w:rPr>
              <w:t>, hypoglycemic, hepatoprotective, hypolipidemic,</w:t>
            </w:r>
            <w:r w:rsidRPr="008510EA">
              <w:rPr>
                <w:rFonts w:cstheme="minorHAnsi"/>
                <w:sz w:val="12"/>
                <w:szCs w:val="12"/>
                <w:lang w:bidi="ar-EG"/>
              </w:rPr>
              <w:br/>
              <w:t xml:space="preserve">antibacterial, and antifungal activities. </w:t>
            </w:r>
          </w:p>
        </w:tc>
        <w:tc>
          <w:tcPr>
            <w:tcW w:w="817" w:type="pct"/>
            <w:vAlign w:val="center"/>
            <w:hideMark/>
          </w:tcPr>
          <w:p w14:paraId="792B059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Terpenes, terpenoids, and flavonoids</w:t>
            </w:r>
          </w:p>
        </w:tc>
        <w:tc>
          <w:tcPr>
            <w:tcW w:w="513" w:type="pct"/>
            <w:noWrap/>
            <w:vAlign w:val="center"/>
            <w:hideMark/>
          </w:tcPr>
          <w:p w14:paraId="02829E9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{"citationID":"sIBXmg2L","properties":{"formattedCitation":"(Bahramikia et al. 2022)","plainCitation":"(Bahramikia et al. 2022)","noteIndex":0},"citationItems":[{"id":686,"uris":["http://zotero.org/users/local/Cun0Ndyt/items/DNITJSRZ"],"itemData":{"id":686,"type":"article-journal","container-title":"Avicenna Journal of Phytomedicine","DOI":"doi: 10.22038/AJP.2021.19155","issue":"3","journalAbbreviation":"Avicenna J Phytomed","note":"publisher: Mashhad University of Medical Sciences","page":"224","source":"Google Scholar","title":"Teucrium polium L: An updated review of phytochemicals and biological activities","title-short":"Teucrium polium L","volume":"12","author":[{"family":"Bahramikia","given":"Seifollah"},{"family":"Gavyar","given":"Parvaneh Hemmati Hassan"},{"family":"Yazdanparast","given":"Razieh"}],"issued":{"date-parts":[["2022"]]}}}],"schema":"https://github.com/citation-style-language/schema/raw/master/csl-citation.json"}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Bahramikia</w:t>
            </w:r>
            <w:proofErr w:type="spellEnd"/>
            <w:r w:rsidRPr="008510EA">
              <w:rPr>
                <w:rFonts w:cstheme="minorHAnsi"/>
                <w:sz w:val="12"/>
                <w:szCs w:val="12"/>
              </w:rPr>
              <w:t xml:space="preserve"> et al., 2022)</w:t>
            </w:r>
            <w:r w:rsidRPr="008510EA">
              <w:rPr>
                <w:rFonts w:cstheme="minorHAnsi"/>
                <w:sz w:val="12"/>
                <w:szCs w:val="12"/>
                <w:lang w:bidi="ar-EG"/>
              </w:rPr>
              <w:fldChar w:fldCharType="end"/>
            </w:r>
          </w:p>
        </w:tc>
      </w:tr>
      <w:tr w:rsidR="00DF58B2" w:rsidRPr="008510EA" w14:paraId="0E0343A6" w14:textId="77777777" w:rsidTr="008510EA">
        <w:trPr>
          <w:cantSplit/>
          <w:trHeight w:val="20"/>
        </w:trPr>
        <w:tc>
          <w:tcPr>
            <w:tcW w:w="141" w:type="pct"/>
            <w:vMerge/>
            <w:noWrap/>
            <w:textDirection w:val="btLr"/>
            <w:vAlign w:val="center"/>
            <w:hideMark/>
          </w:tcPr>
          <w:p w14:paraId="600AC094"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78AC73C"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Teucrium </w:t>
            </w:r>
            <w:proofErr w:type="spellStart"/>
            <w:r w:rsidRPr="008510EA">
              <w:rPr>
                <w:rFonts w:cstheme="minorHAnsi"/>
                <w:i/>
                <w:iCs/>
                <w:sz w:val="12"/>
                <w:szCs w:val="12"/>
                <w:lang w:bidi="ar-EG"/>
              </w:rPr>
              <w:t>leucocladum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4209F7A1"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136DA31F"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TAN6135- 6151</w:t>
            </w:r>
          </w:p>
        </w:tc>
        <w:tc>
          <w:tcPr>
            <w:tcW w:w="277" w:type="pct"/>
            <w:noWrap/>
            <w:vAlign w:val="center"/>
            <w:hideMark/>
          </w:tcPr>
          <w:p w14:paraId="7017A89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56AC6C65"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2FC7451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0AB3755B"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1A9D54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0B68385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hyperglycemia and colon spasms</w:t>
            </w:r>
          </w:p>
        </w:tc>
        <w:tc>
          <w:tcPr>
            <w:tcW w:w="708" w:type="pct"/>
            <w:noWrap/>
            <w:vAlign w:val="center"/>
            <w:hideMark/>
          </w:tcPr>
          <w:p w14:paraId="384583B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Antihyperglycemic and antihyperlipidemic and  antioxidant activities</w:t>
            </w:r>
          </w:p>
        </w:tc>
        <w:tc>
          <w:tcPr>
            <w:tcW w:w="817" w:type="pct"/>
            <w:noWrap/>
            <w:vAlign w:val="center"/>
            <w:hideMark/>
          </w:tcPr>
          <w:p w14:paraId="5DDB133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Terpenoids, flavonoids, and iridoids</w:t>
            </w:r>
          </w:p>
        </w:tc>
        <w:tc>
          <w:tcPr>
            <w:tcW w:w="513" w:type="pct"/>
            <w:noWrap/>
            <w:vAlign w:val="center"/>
            <w:hideMark/>
          </w:tcPr>
          <w:p w14:paraId="387C277A"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{"citationID":"c5HRKh3G","properties":{"formattedCitation":"(Piozzi et al. 2005)","plainCitation":"(Piozzi et al. 2005)","noteIndex":0},"citationItems":[{"id":688,"uris":["http://zotero.org/users/local/Cun0Ndyt/items/6Y3UA7DY"],"itemData":{"id":688,"type":"article-journal","container-title":"Heterocycles","DOI":"DOI: 10.1002/chin.200534324","issue":"5","journalAbbreviation":"Heterocycles","note":"publisher: [Sendai, Japan]: Japan Institute of Heterocyclic Chemistry","page":"1221–1234","source":"Google Scholar","title":"Advances on the chemistry of furanoditerpenoids from Teucrium genus","volume":"65","author":[{"family":"Piozzi","given":"Franco"},{"family":"Bruno","given":"Maurizio"},{"family":"Rosselli","given":"Sergio"},{"family":"Maggio","given":"Antonella"}],"issued":{"date-parts":[["2005"]]}}}],"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(Piozzi et al., 2005)</w:t>
            </w:r>
            <w:r w:rsidRPr="008510EA">
              <w:rPr>
                <w:rFonts w:cstheme="minorHAnsi"/>
                <w:sz w:val="12"/>
                <w:szCs w:val="12"/>
                <w:lang w:bidi="ar-EG"/>
              </w:rPr>
              <w:fldChar w:fldCharType="end"/>
            </w:r>
            <w:r w:rsidRPr="008510EA">
              <w:rPr>
                <w:rFonts w:cstheme="minorHAnsi"/>
                <w:sz w:val="12"/>
                <w:szCs w:val="12"/>
                <w:lang w:val="it-IT" w:bidi="ar-EG"/>
              </w:rPr>
              <w:t xml:space="preserve">  </w:t>
            </w: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{"citationID":"TNljhRlg","properties":{"formattedCitation":"(Bassalat et al. 2020)","plainCitation":"(Bassalat et al. 2020)","noteIndex":0},"citationItems":[{"id":690,"uris":["http://zotero.org/users/local/Cun0Ndyt/items/CZDTVX2L"],"itemData":{"id":690,"type":"article-journal","abstract":"Teucrium leucocladum\n              is among the most used traditional medicinal plants in Palestine, which is used for the treatment of hyperglycemia and colon spasms from ancient times. Therefore, the current investigation aimed for the first time to determine the hypoglycemic, hypolipidemic, and oxidative stress inhibitory effects of the aerial parts (stem and leaves) of\n              T. leucocladum\n              hydrophilic (water) extract in streptozotocin‐ (STZ‐) induced diabetic rats (65 mg/kg), given intraperitoneally at a dose of 100 mg/kg for 21 days. The rats were divided into four groups as control (C), control + \n              T. leucocladum\n              extract (C + TL), diabetes (D), and diabetes + \n              T. leucocladum\n              extract (D + TL). The antioxidant activity was analyzed using in vitro 2,2‐diphenyl‐1‐picrylhydrazyl and in vivo methods by measuring the plasma and tissue malondialdehyde (MDA) levels using a colorimetric assay. On the other hand, glutathione peroxidase (GSH‐Px), erythrocyte superoxide dismutase (SOD) enzyme levels, serum paraoxonase (PON), and arylesterase (ARE) enzyme activities were assessed by utilizing standard biochemical kits. Besides, the blood glucose and serum insulin levels were assessed by a glucometer and Rat ELISA Kit, respectively. However, the autoanalyzer was used to evaluate the lipid profile. The diabetic rat group that administered\n              T. leucocladum\n              extract showed the best reduction in the tissue and plasma MDA levels and an increase of insulin‐releasing potentials. Besides, the serum PON and ARE activities and erythrocyte superoxide dismutase and whole blood glutathione peroxidase enzyme levels were significantly increased in all animals treated with\n              T. leucocladum\n              extract. The current investigation demonstrated that\n              T. leucocladum\n              manifests antihyperglycemic and antihyperlipidemic effects and also increased the antioxidative defense system and reduced the lipid peroxidation process in experimental diabetic rats.","container-title":"Evidence-Based Complementary and Alternative Medicine","DOI":"10.1155/2020/3272103","ISSN":"1741-427X, 1741-4288","issue":"1","journalAbbreviation":"J Evid Based Complementary Altern Med","language":"en","page":"3272103","source":"DOI.org (Crossref)","title":"&lt;i&gt;Teucrium leucocladum&lt;/i&gt; : An Effective Tool for the Treatment of Hyperglycemia, Hyperlipidemia, and Oxidative Stress in Streptozotocin‐Induced Diabetic Rats","title-short":"&lt;i&gt;Teucrium leucocladum&lt;/i&gt;","volume":"2020","author":[{"family":"Bassalat","given":"Najlaa"},{"family":"Taş","given":"Sibel"},{"family":"Jaradat","given":"Nidal"}],"editor":[{"family":"Makino","given":"Toshiaki"}],"issued":{"date-parts":[["2020",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(Bassalat et al., 2020)</w:t>
            </w:r>
            <w:r w:rsidRPr="008510EA">
              <w:rPr>
                <w:rFonts w:cstheme="minorHAnsi"/>
                <w:sz w:val="12"/>
                <w:szCs w:val="12"/>
                <w:lang w:bidi="ar-EG"/>
              </w:rPr>
              <w:fldChar w:fldCharType="end"/>
            </w:r>
          </w:p>
        </w:tc>
      </w:tr>
      <w:tr w:rsidR="00DF58B2" w:rsidRPr="008510EA" w14:paraId="29C40B00" w14:textId="77777777" w:rsidTr="008510EA">
        <w:trPr>
          <w:cantSplit/>
          <w:trHeight w:val="20"/>
        </w:trPr>
        <w:tc>
          <w:tcPr>
            <w:tcW w:w="141" w:type="pct"/>
            <w:vMerge/>
            <w:noWrap/>
            <w:textDirection w:val="btLr"/>
            <w:vAlign w:val="center"/>
            <w:hideMark/>
          </w:tcPr>
          <w:p w14:paraId="2E46DFFE" w14:textId="77777777" w:rsidR="008510EA" w:rsidRPr="008510EA" w:rsidRDefault="008510EA" w:rsidP="00DF58B2">
            <w:pPr>
              <w:bidi w:val="0"/>
              <w:jc w:val="center"/>
              <w:rPr>
                <w:rFonts w:cstheme="minorHAnsi"/>
                <w:sz w:val="12"/>
                <w:szCs w:val="12"/>
                <w:lang w:val="it-IT" w:bidi="ar-EG"/>
              </w:rPr>
            </w:pPr>
          </w:p>
        </w:tc>
        <w:tc>
          <w:tcPr>
            <w:tcW w:w="346" w:type="pct"/>
            <w:noWrap/>
            <w:vAlign w:val="center"/>
            <w:hideMark/>
          </w:tcPr>
          <w:p w14:paraId="700BDEF3"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Thymus </w:t>
            </w:r>
            <w:proofErr w:type="spellStart"/>
            <w:r w:rsidRPr="008510EA">
              <w:rPr>
                <w:rFonts w:cstheme="minorHAnsi"/>
                <w:i/>
                <w:iCs/>
                <w:sz w:val="12"/>
                <w:szCs w:val="12"/>
                <w:lang w:bidi="ar-EG"/>
              </w:rPr>
              <w:t>bovei</w:t>
            </w:r>
            <w:proofErr w:type="spellEnd"/>
            <w:r w:rsidRPr="008510EA">
              <w:rPr>
                <w:rFonts w:cstheme="minorHAnsi"/>
                <w:i/>
                <w:iCs/>
                <w:sz w:val="12"/>
                <w:szCs w:val="12"/>
                <w:lang w:bidi="ar-EG"/>
              </w:rPr>
              <w:t xml:space="preserve"> </w:t>
            </w:r>
            <w:r w:rsidRPr="008510EA">
              <w:rPr>
                <w:rFonts w:cstheme="minorHAnsi"/>
                <w:sz w:val="12"/>
                <w:szCs w:val="12"/>
                <w:lang w:bidi="ar-EG"/>
              </w:rPr>
              <w:t>Benth.</w:t>
            </w:r>
          </w:p>
        </w:tc>
        <w:tc>
          <w:tcPr>
            <w:tcW w:w="319" w:type="pct"/>
            <w:vAlign w:val="center"/>
          </w:tcPr>
          <w:p w14:paraId="1274FBA7"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Zaetar</w:t>
            </w:r>
            <w:proofErr w:type="spellEnd"/>
          </w:p>
        </w:tc>
        <w:tc>
          <w:tcPr>
            <w:tcW w:w="308" w:type="pct"/>
            <w:noWrap/>
            <w:vAlign w:val="center"/>
          </w:tcPr>
          <w:p w14:paraId="2CE6F462"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ALKH013</w:t>
            </w:r>
          </w:p>
        </w:tc>
        <w:tc>
          <w:tcPr>
            <w:tcW w:w="277" w:type="pct"/>
            <w:noWrap/>
            <w:vAlign w:val="center"/>
            <w:hideMark/>
          </w:tcPr>
          <w:p w14:paraId="333A2EB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Da sept</w:t>
            </w:r>
          </w:p>
        </w:tc>
        <w:tc>
          <w:tcPr>
            <w:tcW w:w="184" w:type="pct"/>
            <w:noWrap/>
            <w:vAlign w:val="center"/>
            <w:hideMark/>
          </w:tcPr>
          <w:p w14:paraId="5A1EF786"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710AAFB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4204BA4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4A6A2C4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663253E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Anthelmintic, expectorant, antispasmodic, antiseptic, treatment of injuries, upper respiratory system inflammations and anorexia</w:t>
            </w:r>
          </w:p>
        </w:tc>
        <w:tc>
          <w:tcPr>
            <w:tcW w:w="708" w:type="pct"/>
            <w:noWrap/>
            <w:vAlign w:val="center"/>
            <w:hideMark/>
          </w:tcPr>
          <w:p w14:paraId="33C974C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 antimicrobial, and anthelmintic activities.</w:t>
            </w:r>
          </w:p>
        </w:tc>
        <w:tc>
          <w:tcPr>
            <w:tcW w:w="817" w:type="pct"/>
            <w:noWrap/>
            <w:vAlign w:val="center"/>
            <w:hideMark/>
          </w:tcPr>
          <w:p w14:paraId="5292929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Essential oils (Trans-geraniol (35.38 %), α-</w:t>
            </w:r>
            <w:proofErr w:type="spellStart"/>
            <w:r w:rsidRPr="008510EA">
              <w:rPr>
                <w:rFonts w:cstheme="minorHAnsi"/>
                <w:sz w:val="12"/>
                <w:szCs w:val="12"/>
                <w:lang w:bidi="ar-EG"/>
              </w:rPr>
              <w:t>citral</w:t>
            </w:r>
            <w:proofErr w:type="spellEnd"/>
            <w:r w:rsidRPr="008510EA">
              <w:rPr>
                <w:rFonts w:cstheme="minorHAnsi"/>
                <w:sz w:val="12"/>
                <w:szCs w:val="12"/>
                <w:lang w:bidi="ar-EG"/>
              </w:rPr>
              <w:t xml:space="preserve"> (20.37 %) and β-</w:t>
            </w:r>
            <w:proofErr w:type="spellStart"/>
            <w:r w:rsidRPr="008510EA">
              <w:rPr>
                <w:rFonts w:cstheme="minorHAnsi"/>
                <w:sz w:val="12"/>
                <w:szCs w:val="12"/>
                <w:lang w:bidi="ar-EG"/>
              </w:rPr>
              <w:t>citral</w:t>
            </w:r>
            <w:proofErr w:type="spellEnd"/>
            <w:r w:rsidRPr="008510EA">
              <w:rPr>
                <w:rFonts w:cstheme="minorHAnsi"/>
                <w:sz w:val="12"/>
                <w:szCs w:val="12"/>
                <w:lang w:bidi="ar-EG"/>
              </w:rPr>
              <w:t xml:space="preserve"> (14.76 %) </w:t>
            </w:r>
          </w:p>
        </w:tc>
        <w:tc>
          <w:tcPr>
            <w:tcW w:w="513" w:type="pct"/>
            <w:noWrap/>
            <w:vAlign w:val="center"/>
          </w:tcPr>
          <w:p w14:paraId="5C0DCA6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{"citationID":"a8223qfI","properties":{"formattedCitation":"(Batanouny 1999)","plainCitation":"(Batanouny 1999)","noteIndex":0},"citationItems":[{"id":441,"uris":["http://zotero.org/users/local/Cun0Ndyt/items/ENYQTIYH"],"itemData":{"id":441,"type":"book","number-of-pages":"207","publisher":"The Plan Press, Egypt","source":"Google Scholar","title":"Wild Medicinal Plants in Egypt,(With contribution of: Aboulabl, E., Shabana, M. &amp; Soliman, F.)","title-short":"Wild Medicinal Plants in Egypt,(With contribution of","author":[{"family":"Batanouny","given":"K. H."}],"issued":{"date-parts":[["1999"]]}}}],"schema":"https://github.com/citation-style-language/schema/raw/master/csl-citation.json"}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Batanouny</w:t>
            </w:r>
            <w:proofErr w:type="spellEnd"/>
            <w:r w:rsidRPr="008510EA">
              <w:rPr>
                <w:rFonts w:cstheme="minorHAnsi"/>
                <w:sz w:val="12"/>
                <w:szCs w:val="12"/>
              </w:rPr>
              <w:t>, 1999)</w:t>
            </w:r>
            <w:r w:rsidRPr="008510EA">
              <w:rPr>
                <w:rFonts w:cstheme="minorHAnsi"/>
                <w:sz w:val="12"/>
                <w:szCs w:val="12"/>
                <w:lang w:bidi="ar-EG"/>
              </w:rPr>
              <w:fldChar w:fldCharType="end"/>
            </w:r>
          </w:p>
          <w:p w14:paraId="181B73D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{"citationID":"FnULwOSd","properties":{"formattedCitation":"(El-Khalafy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{"citationID":"5NjMoKIR","properties":{"formattedCitation":"(Shaltout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p w14:paraId="7037DA7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{"citationID":"80RN3b5U","properties":{"formattedCitation":"(Jaradat et al. 2016)","plainCitation":"(Jaradat et al. 2016)","noteIndex":0},"citationItems":[{"id":692,"uris":["http://zotero.org/users/local/Cun0Ndyt/items/AC2P752C"],"itemData":{"id":692,"type":"article-journal","container-title":"BMC Complementary and Alternative Medicine","DOI":"10.1186/s12906-016-1408-2","ISSN":"1472-6882","issue":"1","journalAbbreviation":"BMC Complement Altern Med","language":"en","page":"418","source":"DOI.org (Crossref)","title":"Chemical composition, anthelmintic, antibacterial and antioxidant effects of Thymus bovei essential oil","volume":"16","author":[{"family":"Jaradat","given":"Nidal"},{"family":"Adwan","given":"Lina"},{"family":"K’aibni","given":"Shadi"},{"family":"Shraim","given":"Naser"},{"family":"Zaid","given":"Abdel Naser"}],"issued":{"date-parts":[["2016",12]]}}}],"schema":"https://github.com/citation-style-language/schema/raw/master/csl-citation.json"}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(Jaradat et al., 2016)</w:t>
            </w:r>
            <w:r w:rsidRPr="008510EA">
              <w:rPr>
                <w:rFonts w:cstheme="minorHAnsi"/>
                <w:sz w:val="12"/>
                <w:szCs w:val="12"/>
                <w:lang w:bidi="ar-EG"/>
              </w:rPr>
              <w:fldChar w:fldCharType="end"/>
            </w:r>
          </w:p>
        </w:tc>
      </w:tr>
      <w:tr w:rsidR="00DF58B2" w:rsidRPr="008510EA" w14:paraId="3CE07169" w14:textId="77777777" w:rsidTr="008510EA">
        <w:trPr>
          <w:cantSplit/>
          <w:trHeight w:val="20"/>
        </w:trPr>
        <w:tc>
          <w:tcPr>
            <w:tcW w:w="141" w:type="pct"/>
            <w:vMerge/>
            <w:noWrap/>
            <w:textDirection w:val="btLr"/>
            <w:vAlign w:val="center"/>
            <w:hideMark/>
          </w:tcPr>
          <w:p w14:paraId="60E6D2D8"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2338C20"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Thymus </w:t>
            </w:r>
            <w:proofErr w:type="spellStart"/>
            <w:r w:rsidRPr="008510EA">
              <w:rPr>
                <w:rFonts w:cstheme="minorHAnsi"/>
                <w:i/>
                <w:iCs/>
                <w:sz w:val="12"/>
                <w:szCs w:val="12"/>
                <w:lang w:bidi="ar-EG"/>
              </w:rPr>
              <w:t>decussatus</w:t>
            </w:r>
            <w:proofErr w:type="spellEnd"/>
            <w:r w:rsidRPr="008510EA">
              <w:rPr>
                <w:rFonts w:cstheme="minorHAnsi"/>
                <w:i/>
                <w:iCs/>
                <w:sz w:val="12"/>
                <w:szCs w:val="12"/>
                <w:lang w:bidi="ar-EG"/>
              </w:rPr>
              <w:t xml:space="preserve"> </w:t>
            </w:r>
            <w:r w:rsidRPr="008510EA">
              <w:rPr>
                <w:rFonts w:cstheme="minorHAnsi"/>
                <w:sz w:val="12"/>
                <w:szCs w:val="12"/>
                <w:lang w:bidi="ar-EG"/>
              </w:rPr>
              <w:t>Benth.</w:t>
            </w:r>
          </w:p>
        </w:tc>
        <w:tc>
          <w:tcPr>
            <w:tcW w:w="319" w:type="pct"/>
            <w:vAlign w:val="center"/>
          </w:tcPr>
          <w:p w14:paraId="5E93716E"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Zaetar</w:t>
            </w:r>
            <w:proofErr w:type="spellEnd"/>
          </w:p>
        </w:tc>
        <w:tc>
          <w:tcPr>
            <w:tcW w:w="308" w:type="pct"/>
            <w:noWrap/>
            <w:vAlign w:val="center"/>
          </w:tcPr>
          <w:p w14:paraId="59735F94"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ALKH014</w:t>
            </w:r>
          </w:p>
        </w:tc>
        <w:tc>
          <w:tcPr>
            <w:tcW w:w="277" w:type="pct"/>
            <w:noWrap/>
            <w:vAlign w:val="center"/>
            <w:hideMark/>
          </w:tcPr>
          <w:p w14:paraId="3A2689B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737DAF88"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RH</w:t>
            </w:r>
          </w:p>
        </w:tc>
        <w:tc>
          <w:tcPr>
            <w:tcW w:w="247" w:type="pct"/>
            <w:noWrap/>
            <w:vAlign w:val="center"/>
            <w:hideMark/>
          </w:tcPr>
          <w:p w14:paraId="37C3D8E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6F644644"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4E89BA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1AA9618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Treating headache, ulcers, eczema, renal diseases, asthenia, wounds, verrucae, diabetes and </w:t>
            </w:r>
            <w:proofErr w:type="spellStart"/>
            <w:r w:rsidRPr="008510EA">
              <w:rPr>
                <w:rFonts w:cstheme="minorHAnsi"/>
                <w:sz w:val="12"/>
                <w:szCs w:val="12"/>
                <w:lang w:bidi="ar-EG"/>
              </w:rPr>
              <w:t>ausea</w:t>
            </w:r>
            <w:proofErr w:type="spellEnd"/>
            <w:r w:rsidRPr="008510EA">
              <w:rPr>
                <w:rFonts w:cstheme="minorHAnsi"/>
                <w:sz w:val="12"/>
                <w:szCs w:val="12"/>
                <w:lang w:bidi="ar-EG"/>
              </w:rPr>
              <w:t xml:space="preserve">  </w:t>
            </w:r>
          </w:p>
        </w:tc>
        <w:tc>
          <w:tcPr>
            <w:tcW w:w="708" w:type="pct"/>
            <w:noWrap/>
            <w:vAlign w:val="center"/>
            <w:hideMark/>
          </w:tcPr>
          <w:p w14:paraId="6F0ECFC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Antimicrobial and </w:t>
            </w:r>
            <w:proofErr w:type="gramStart"/>
            <w:r w:rsidRPr="008510EA">
              <w:rPr>
                <w:rFonts w:cstheme="minorHAnsi"/>
                <w:sz w:val="12"/>
                <w:szCs w:val="12"/>
                <w:lang w:bidi="ar-EG"/>
              </w:rPr>
              <w:t>cytotoxicity</w:t>
            </w:r>
            <w:proofErr w:type="gramEnd"/>
            <w:r w:rsidRPr="008510EA">
              <w:rPr>
                <w:rFonts w:cstheme="minorHAnsi"/>
                <w:sz w:val="12"/>
                <w:szCs w:val="12"/>
                <w:lang w:bidi="ar-EG"/>
              </w:rPr>
              <w:t xml:space="preserve"> activities</w:t>
            </w:r>
          </w:p>
        </w:tc>
        <w:tc>
          <w:tcPr>
            <w:tcW w:w="817" w:type="pct"/>
            <w:noWrap/>
            <w:vAlign w:val="center"/>
            <w:hideMark/>
          </w:tcPr>
          <w:p w14:paraId="2646FD4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Monoterpenes (carvacrol and p-cymene)</w:t>
            </w:r>
          </w:p>
        </w:tc>
        <w:tc>
          <w:tcPr>
            <w:tcW w:w="513" w:type="pct"/>
            <w:noWrap/>
            <w:vAlign w:val="center"/>
            <w:hideMark/>
          </w:tcPr>
          <w:p w14:paraId="0C6F9F4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{"citationID":"6YTmDeOb","properties":{"formattedCitation":"(Saleh et al. 2020)","plainCitation":"(Saleh et al. 2020)","noteIndex":0},"citationItems":[{"id":479,"uris":["http://zotero.org/users/local/Cun0Ndyt/items/4AAD2LKJ"],"itemData":{"id":479,"type":"article-journal","container-title":"Plants","DOI":"https://doi.org/10.3390/plants9060716","issue":"6","journalAbbreviation":"Plants","note":"publisher: MDPI","page":"716","source":"Google Scholar","title":"Phytotoxic and antimicrobial activities of Teucrium polium and Thymus decussatus essential oils extracted using hydrodistillation and microwave-assisted techniques","volume":"9","author":[{"family":"Saleh","given":"Ibrahim"},{"family":"Abd-ElGawad","given":"Ahmed"},{"family":"El Gendy","given":"Abd El-Nasser"},{"family":"Abd El Aty","given":"Abeer"},{"family":"Mohamed","given":"Tarik"},{"family":"Kassem","given":"Hazem"},{"family":"Aldosri","given":"Fahd"},{"family":"Elshamy","given":"Abdelsamed"},{"family":"Hegazy","given":"Mohamed-Elamir F."}],"issued":{"date-parts":[["2020"]]}}}],"schema":"https://github.com/citation-style-language/schema/raw/master/csl-citation.json"}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(Saleh et al., 2020)</w:t>
            </w:r>
            <w:r w:rsidRPr="008510EA">
              <w:rPr>
                <w:rFonts w:cstheme="minorHAnsi"/>
                <w:sz w:val="12"/>
                <w:szCs w:val="12"/>
                <w:lang w:bidi="ar-EG"/>
              </w:rPr>
              <w:fldChar w:fldCharType="end"/>
            </w:r>
          </w:p>
          <w:p w14:paraId="313E44C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{"citationID":"GzFDTuk3","properties":{"formattedCitation":"(Li et al. 2019)","plainCitation":"(Li et al. 2019)","noteIndex":0},"citationItems":[{"id":695,"uris":["http://zotero.org/users/local/Cun0Ndyt/items/R8AEIWDY"],"itemData":{"id":695,"type":"article-journal","abstract":"Abstract\n            \n              The genus\n              Thymus\n              (Lamiaceae) comprises about 214 species throughout the world, mainly found in North Africa, Europe, and temperate Asia zone. They are traditionally used as food additives and folk medicines. This review comprehensively summarizes information about traditional uses, chemical constituents, and biological activities of this genus and provides recommendations for future investigations. All information was gathered from scientific databases including Google Scholar, Sci‐Finder, Web of Science, ScienceDirect, and CNKI. Volatile oils are the most concerned constituents of this genus. Flavonoids, phenylpropanoids, tannins, organic acids, terpenoids, and phytosterols were also summarized. This genus plants possessed a variety of activities including antimicrobial, antioxidant, anti‐inflammatory, cytotoxic, analgesic, and antidiabetic. In brief, this review will be helpful to provide valuable data for explorations and create more interests towards\n              Thymus\n              genus in the future.","container-title":"Chemistry &amp; Biodiversity","DOI":"10.1002/cbdv.201900254","ISSN":"1612-1872, 1612-1880","issue":"9","journalAbbreviation":"Chem. Biodivers","language":"en","page":"e1900254","source":"DOI.org (Crossref)","title":"Traditional Uses, Chemical Constituents and Biological Activities of Plants from the Genus &lt;i&gt;Thymus&lt;/i&gt;","volume":"16","author":[{"family":"Li","given":"Xiao"},{"family":"He","given":"Ting"},{"family":"Wang","given":"Xiuhuan"},{"family":"Shen","given":"Meng"},{"family":"Yan","given":"Xin"},{"family":"Fan","given":"Shusheng"},{"family":"Wang","given":"Le"},{"family":"Wang","given":"Xiaoping"},{"family":"Xu","given":"Xiao"},{"family":"Sui","given":"Hong"},{"family":"She","given":"Gaimei"}],"issued":{"date-parts":[["2019",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(Li et al., 2019)</w:t>
            </w:r>
            <w:r w:rsidRPr="008510EA">
              <w:rPr>
                <w:rFonts w:cstheme="minorHAnsi"/>
                <w:sz w:val="12"/>
                <w:szCs w:val="12"/>
                <w:lang w:bidi="ar-EG"/>
              </w:rPr>
              <w:fldChar w:fldCharType="end"/>
            </w:r>
          </w:p>
        </w:tc>
      </w:tr>
      <w:tr w:rsidR="00DF58B2" w:rsidRPr="008510EA" w14:paraId="4B2DB81F" w14:textId="77777777" w:rsidTr="008510EA">
        <w:trPr>
          <w:cantSplit/>
          <w:trHeight w:val="1134"/>
        </w:trPr>
        <w:tc>
          <w:tcPr>
            <w:tcW w:w="141" w:type="pct"/>
            <w:noWrap/>
            <w:textDirection w:val="btLr"/>
            <w:vAlign w:val="center"/>
            <w:hideMark/>
          </w:tcPr>
          <w:p w14:paraId="096BA60F"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Molluginaceae</w:t>
            </w:r>
            <w:proofErr w:type="spellEnd"/>
          </w:p>
        </w:tc>
        <w:tc>
          <w:tcPr>
            <w:tcW w:w="346" w:type="pct"/>
            <w:noWrap/>
            <w:vAlign w:val="center"/>
            <w:hideMark/>
          </w:tcPr>
          <w:p w14:paraId="01CE49EC"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Glinus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runkewitzii</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Tackh</w:t>
            </w:r>
            <w:proofErr w:type="spellEnd"/>
            <w:r w:rsidRPr="008510EA">
              <w:rPr>
                <w:rFonts w:cstheme="minorHAnsi"/>
                <w:sz w:val="12"/>
                <w:szCs w:val="12"/>
                <w:lang w:bidi="ar-EG"/>
              </w:rPr>
              <w:t>. &amp; Boulos</w:t>
            </w:r>
          </w:p>
        </w:tc>
        <w:tc>
          <w:tcPr>
            <w:tcW w:w="319" w:type="pct"/>
            <w:vAlign w:val="center"/>
          </w:tcPr>
          <w:p w14:paraId="61F68640"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98922D6"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2D0A579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Nv</w:t>
            </w:r>
          </w:p>
        </w:tc>
        <w:tc>
          <w:tcPr>
            <w:tcW w:w="184" w:type="pct"/>
            <w:noWrap/>
            <w:vAlign w:val="center"/>
            <w:hideMark/>
          </w:tcPr>
          <w:p w14:paraId="00CE17C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WB</w:t>
            </w:r>
          </w:p>
        </w:tc>
        <w:tc>
          <w:tcPr>
            <w:tcW w:w="247" w:type="pct"/>
            <w:noWrap/>
            <w:vAlign w:val="center"/>
            <w:hideMark/>
          </w:tcPr>
          <w:p w14:paraId="7D72759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B17302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3A00471" w14:textId="77777777" w:rsidR="008510EA" w:rsidRPr="008510EA" w:rsidRDefault="008510EA" w:rsidP="00DF58B2">
            <w:pPr>
              <w:bidi w:val="0"/>
              <w:rPr>
                <w:rFonts w:cstheme="minorHAnsi"/>
                <w:sz w:val="12"/>
                <w:szCs w:val="12"/>
                <w:lang w:bidi="ar-EG"/>
              </w:rPr>
            </w:pPr>
          </w:p>
        </w:tc>
        <w:tc>
          <w:tcPr>
            <w:tcW w:w="554" w:type="pct"/>
            <w:noWrap/>
            <w:vAlign w:val="center"/>
            <w:hideMark/>
          </w:tcPr>
          <w:p w14:paraId="1CD73194"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695BC0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395B3A66"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BDC3D6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{"citationID":"zI0J3CFA","properties":{"formattedCitation":"(Shaltout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{"citationID":"3QpcJyCE","properties":{"formattedCitation":"(El-Khalafy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17253F9D" w14:textId="77777777" w:rsidTr="008510EA">
        <w:trPr>
          <w:cantSplit/>
          <w:trHeight w:val="20"/>
        </w:trPr>
        <w:tc>
          <w:tcPr>
            <w:tcW w:w="141" w:type="pct"/>
            <w:vMerge w:val="restart"/>
            <w:noWrap/>
            <w:textDirection w:val="btLr"/>
            <w:vAlign w:val="center"/>
            <w:hideMark/>
          </w:tcPr>
          <w:p w14:paraId="33FD4D36"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Plantaginaceae</w:t>
            </w:r>
          </w:p>
        </w:tc>
        <w:tc>
          <w:tcPr>
            <w:tcW w:w="346" w:type="pct"/>
            <w:noWrap/>
            <w:vAlign w:val="center"/>
            <w:hideMark/>
          </w:tcPr>
          <w:p w14:paraId="1787E331"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Anarrhinum</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forskaohlii</w:t>
            </w:r>
            <w:proofErr w:type="spellEnd"/>
            <w:r w:rsidRPr="008510EA">
              <w:rPr>
                <w:rFonts w:cstheme="minorHAnsi"/>
                <w:i/>
                <w:iCs/>
                <w:sz w:val="12"/>
                <w:szCs w:val="12"/>
                <w:lang w:bidi="ar-EG"/>
              </w:rPr>
              <w:t xml:space="preserve"> </w:t>
            </w:r>
            <w:r w:rsidRPr="008510EA">
              <w:rPr>
                <w:rFonts w:cstheme="minorHAnsi"/>
                <w:sz w:val="12"/>
                <w:szCs w:val="12"/>
                <w:lang w:bidi="ar-EG"/>
              </w:rPr>
              <w:t xml:space="preserve">subsp. </w:t>
            </w:r>
            <w:r w:rsidRPr="008510EA">
              <w:rPr>
                <w:rFonts w:cstheme="minorHAnsi"/>
                <w:i/>
                <w:iCs/>
                <w:sz w:val="12"/>
                <w:szCs w:val="12"/>
                <w:lang w:bidi="ar-EG"/>
              </w:rPr>
              <w:t>pubescens</w:t>
            </w:r>
            <w:r w:rsidRPr="008510EA">
              <w:rPr>
                <w:rFonts w:cstheme="minorHAnsi"/>
                <w:sz w:val="12"/>
                <w:szCs w:val="12"/>
                <w:lang w:bidi="ar-EG"/>
              </w:rPr>
              <w:t xml:space="preserve"> </w:t>
            </w:r>
            <w:proofErr w:type="spellStart"/>
            <w:r w:rsidRPr="008510EA">
              <w:rPr>
                <w:rFonts w:cstheme="minorHAnsi"/>
                <w:sz w:val="12"/>
                <w:szCs w:val="12"/>
                <w:lang w:bidi="ar-EG"/>
              </w:rPr>
              <w:t>D.A.Sutton</w:t>
            </w:r>
            <w:proofErr w:type="spellEnd"/>
          </w:p>
        </w:tc>
        <w:tc>
          <w:tcPr>
            <w:tcW w:w="319" w:type="pct"/>
            <w:vAlign w:val="center"/>
          </w:tcPr>
          <w:p w14:paraId="532388B8"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Easbalah</w:t>
            </w:r>
            <w:proofErr w:type="spellEnd"/>
          </w:p>
        </w:tc>
        <w:tc>
          <w:tcPr>
            <w:tcW w:w="308" w:type="pct"/>
            <w:noWrap/>
            <w:vAlign w:val="center"/>
          </w:tcPr>
          <w:p w14:paraId="1540E45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ALKH015</w:t>
            </w:r>
          </w:p>
        </w:tc>
        <w:tc>
          <w:tcPr>
            <w:tcW w:w="277" w:type="pct"/>
            <w:noWrap/>
            <w:vAlign w:val="center"/>
            <w:hideMark/>
          </w:tcPr>
          <w:p w14:paraId="7584D43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03CE306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1824958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4E89EE6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C8CD23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616A7E0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Relieving pain</w:t>
            </w:r>
          </w:p>
        </w:tc>
        <w:tc>
          <w:tcPr>
            <w:tcW w:w="708" w:type="pct"/>
            <w:noWrap/>
            <w:vAlign w:val="center"/>
            <w:hideMark/>
          </w:tcPr>
          <w:p w14:paraId="4D717C6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Developing anticancer and Alzheimer disease relieving drugs,  antimicrobial activities</w:t>
            </w:r>
          </w:p>
        </w:tc>
        <w:tc>
          <w:tcPr>
            <w:tcW w:w="817" w:type="pct"/>
            <w:noWrap/>
            <w:vAlign w:val="center"/>
            <w:hideMark/>
          </w:tcPr>
          <w:p w14:paraId="15BF500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Iridoid glucosides,  alkaloids, amino acids, carbohydrates, organic acids, vitamins, and a phenol.</w:t>
            </w:r>
          </w:p>
        </w:tc>
        <w:tc>
          <w:tcPr>
            <w:tcW w:w="513" w:type="pct"/>
            <w:noWrap/>
            <w:vAlign w:val="center"/>
            <w:hideMark/>
          </w:tcPr>
          <w:p w14:paraId="676E85C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{"citationID":"p7xK8ZYo","properties":{"formattedCitation":"(Shaltout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{"citationID":"bw7LvnkK","properties":{"formattedCitation":"(El-Khalafy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p w14:paraId="160FA7B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{"citationID":"esII4V6q","properties":{"formattedCitation":"(Mahran et al. 2020)","plainCitation":"(Mahran et al. 2020)","noteIndex":0},"citationItems":[{"id":477,"uris":["http://zotero.org/users/local/Cun0Ndyt/items/SEQQB7GC"],"itemData":{"id":477,"type":"article-journal","container-title":"Journal of Chromatography A","DOI":"https://doi.org/10.1016/j.chroma.2019.460438","journalAbbreviation":"J. Chromatogr A","note":"publisher: Elsevier","page":"460438","source":"Google Scholar","title":"Guided isolation of new iridoid glucosides from Anarrhinum pubescens by high-performance thin-layer chromatography-acetylcholinesterase assay","volume":"1609","author":[{"family":"Mahran","given":"Ehab"},{"family":"Morlock","given":"Gertrud E."},{"family":"Keusgen","given":"Michael"}],"issued":{"date-parts":[["2020"]]}}}],"schema":"https://github.com/citation-style-language/schema/raw/master/csl-citation.json"}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(Mahran et al., 2020)</w:t>
            </w:r>
            <w:r w:rsidRPr="008510EA">
              <w:rPr>
                <w:rFonts w:cstheme="minorHAnsi"/>
                <w:sz w:val="12"/>
                <w:szCs w:val="12"/>
                <w:lang w:bidi="ar-EG"/>
              </w:rPr>
              <w:fldChar w:fldCharType="end"/>
            </w:r>
          </w:p>
          <w:p w14:paraId="71A30C8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{"citationID":"yI1t8ibR","properties":{"formattedCitation":"(Abdelsalam et al. 2021)","plainCitation":"(Abdelsalam et al. 2021)","noteIndex":0},"citationItems":[{"id":696,"uris":["http://zotero.org/users/local/Cun0Ndyt/items/ZW6CUWFY"],"itemData":{"id":696,"type":"article-journal","container-title":"Journal of Genetic Engineering and Biotechnology","DOI":"https://doi.org/10.1186/s43141-021-00210-6","issue":"1","journalAbbreviation":"J. Genet. Eng. &amp; Biotechnol","note":"publisher: Elsevier","page":"108","source":"Google Scholar","title":"Metabolic profiling, in vitro propagation, and genetic assessment of the endangered rare plant Anarrhinum pubescens","volume":"19","author":[{"family":"Abdelsalam","given":"Asmaa"},{"family":"Mahran","given":"Ehab"},{"family":"Chowdhury","given":"Kamal"},{"family":"Boroujerdi","given":"Arezue"}],"issued":{"date-parts":[["2021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(Abdelsalam et al., 2021)</w:t>
            </w:r>
            <w:r w:rsidRPr="008510EA">
              <w:rPr>
                <w:rFonts w:cstheme="minorHAnsi"/>
                <w:sz w:val="12"/>
                <w:szCs w:val="12"/>
                <w:lang w:bidi="ar-EG"/>
              </w:rPr>
              <w:fldChar w:fldCharType="end"/>
            </w:r>
          </w:p>
        </w:tc>
      </w:tr>
      <w:tr w:rsidR="00DF58B2" w:rsidRPr="008510EA" w14:paraId="5003E508" w14:textId="77777777" w:rsidTr="008510EA">
        <w:trPr>
          <w:cantSplit/>
          <w:trHeight w:val="20"/>
        </w:trPr>
        <w:tc>
          <w:tcPr>
            <w:tcW w:w="141" w:type="pct"/>
            <w:vMerge/>
            <w:noWrap/>
            <w:textDirection w:val="btLr"/>
            <w:vAlign w:val="center"/>
            <w:hideMark/>
          </w:tcPr>
          <w:p w14:paraId="0B061B1E"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044B0067"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Plantago </w:t>
            </w:r>
            <w:proofErr w:type="spellStart"/>
            <w:r w:rsidRPr="008510EA">
              <w:rPr>
                <w:rFonts w:cstheme="minorHAnsi"/>
                <w:i/>
                <w:iCs/>
                <w:sz w:val="12"/>
                <w:szCs w:val="12"/>
                <w:lang w:bidi="ar-EG"/>
              </w:rPr>
              <w:t>sinaica</w:t>
            </w:r>
            <w:proofErr w:type="spellEnd"/>
            <w:r w:rsidRPr="008510EA">
              <w:rPr>
                <w:rFonts w:cstheme="minorHAnsi"/>
                <w:sz w:val="12"/>
                <w:szCs w:val="12"/>
                <w:lang w:bidi="ar-EG"/>
              </w:rPr>
              <w:t xml:space="preserve"> (</w:t>
            </w:r>
            <w:proofErr w:type="spellStart"/>
            <w:r w:rsidRPr="008510EA">
              <w:rPr>
                <w:rFonts w:cstheme="minorHAnsi"/>
                <w:sz w:val="12"/>
                <w:szCs w:val="12"/>
                <w:lang w:bidi="ar-EG"/>
              </w:rPr>
              <w:t>Barneoud</w:t>
            </w:r>
            <w:proofErr w:type="spellEnd"/>
            <w:r w:rsidRPr="008510EA">
              <w:rPr>
                <w:rFonts w:cstheme="minorHAnsi"/>
                <w:sz w:val="12"/>
                <w:szCs w:val="12"/>
                <w:lang w:bidi="ar-EG"/>
              </w:rPr>
              <w:t xml:space="preserve">) </w:t>
            </w:r>
            <w:proofErr w:type="spellStart"/>
            <w:r w:rsidRPr="008510EA">
              <w:rPr>
                <w:rFonts w:cstheme="minorHAnsi"/>
                <w:sz w:val="12"/>
                <w:szCs w:val="12"/>
                <w:lang w:bidi="ar-EG"/>
              </w:rPr>
              <w:t>Decne</w:t>
            </w:r>
            <w:proofErr w:type="spellEnd"/>
            <w:r w:rsidRPr="008510EA">
              <w:rPr>
                <w:rFonts w:cstheme="minorHAnsi"/>
                <w:sz w:val="12"/>
                <w:szCs w:val="12"/>
                <w:lang w:bidi="ar-EG"/>
              </w:rPr>
              <w:t>.</w:t>
            </w:r>
          </w:p>
        </w:tc>
        <w:tc>
          <w:tcPr>
            <w:tcW w:w="319" w:type="pct"/>
            <w:vAlign w:val="center"/>
          </w:tcPr>
          <w:p w14:paraId="4C5B333A"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 xml:space="preserve">Zahrat Alhaw </w:t>
            </w:r>
          </w:p>
        </w:tc>
        <w:tc>
          <w:tcPr>
            <w:tcW w:w="308" w:type="pct"/>
            <w:noWrap/>
            <w:vAlign w:val="center"/>
          </w:tcPr>
          <w:p w14:paraId="61C920AB"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YALS016</w:t>
            </w:r>
          </w:p>
        </w:tc>
        <w:tc>
          <w:tcPr>
            <w:tcW w:w="277" w:type="pct"/>
            <w:noWrap/>
            <w:vAlign w:val="center"/>
            <w:hideMark/>
          </w:tcPr>
          <w:p w14:paraId="7BF72FD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4F31E4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0DDD554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7F1C285A"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644F60F"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EA096E8"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1CA2D0F"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42F45B5" w14:textId="77777777" w:rsidR="008510EA" w:rsidRPr="008510EA" w:rsidRDefault="008510EA" w:rsidP="00DF58B2">
            <w:pPr>
              <w:bidi w:val="0"/>
              <w:rPr>
                <w:rFonts w:cstheme="minorHAnsi"/>
                <w:sz w:val="12"/>
                <w:szCs w:val="12"/>
                <w:lang w:bidi="ar-EG"/>
              </w:rPr>
            </w:pPr>
          </w:p>
        </w:tc>
        <w:tc>
          <w:tcPr>
            <w:tcW w:w="513" w:type="pct"/>
            <w:noWrap/>
            <w:vAlign w:val="center"/>
            <w:hideMark/>
          </w:tcPr>
          <w:p w14:paraId="6491FF8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{"citationID":"55yb4YeM","properties":{"formattedCitation":"(El-Khalafy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{"citationID":"6LgpL6SB","properties":{"formattedCitation":"(Shaltout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0FCBBD3D" w14:textId="77777777" w:rsidTr="008510EA">
        <w:trPr>
          <w:cantSplit/>
          <w:trHeight w:val="20"/>
        </w:trPr>
        <w:tc>
          <w:tcPr>
            <w:tcW w:w="141" w:type="pct"/>
            <w:vMerge/>
            <w:noWrap/>
            <w:textDirection w:val="btLr"/>
            <w:vAlign w:val="center"/>
            <w:hideMark/>
          </w:tcPr>
          <w:p w14:paraId="407656B2"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16E8CEF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Veronica </w:t>
            </w:r>
            <w:proofErr w:type="spellStart"/>
            <w:r w:rsidRPr="008510EA">
              <w:rPr>
                <w:rFonts w:cstheme="minorHAnsi"/>
                <w:i/>
                <w:iCs/>
                <w:sz w:val="12"/>
                <w:szCs w:val="12"/>
                <w:lang w:bidi="ar-EG"/>
              </w:rPr>
              <w:t>kaiseri</w:t>
            </w:r>
            <w:proofErr w:type="spellEnd"/>
            <w:r w:rsidRPr="008510EA">
              <w:rPr>
                <w:rFonts w:cstheme="minorHAnsi"/>
                <w:sz w:val="12"/>
                <w:szCs w:val="12"/>
                <w:lang w:bidi="ar-EG"/>
              </w:rPr>
              <w:t xml:space="preserve"> </w:t>
            </w:r>
            <w:proofErr w:type="spellStart"/>
            <w:r w:rsidRPr="008510EA">
              <w:rPr>
                <w:rFonts w:cstheme="minorHAnsi"/>
                <w:sz w:val="12"/>
                <w:szCs w:val="12"/>
                <w:lang w:bidi="ar-EG"/>
              </w:rPr>
              <w:t>Tackh</w:t>
            </w:r>
            <w:proofErr w:type="spellEnd"/>
            <w:r w:rsidRPr="008510EA">
              <w:rPr>
                <w:rFonts w:cstheme="minorHAnsi"/>
                <w:sz w:val="12"/>
                <w:szCs w:val="12"/>
                <w:lang w:bidi="ar-EG"/>
              </w:rPr>
              <w:t>.</w:t>
            </w:r>
          </w:p>
        </w:tc>
        <w:tc>
          <w:tcPr>
            <w:tcW w:w="319" w:type="pct"/>
            <w:vAlign w:val="center"/>
          </w:tcPr>
          <w:p w14:paraId="7C59C86D"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Alsabt</w:t>
            </w:r>
            <w:proofErr w:type="spellEnd"/>
          </w:p>
        </w:tc>
        <w:tc>
          <w:tcPr>
            <w:tcW w:w="308" w:type="pct"/>
            <w:noWrap/>
            <w:vAlign w:val="center"/>
          </w:tcPr>
          <w:p w14:paraId="1B6AFBDB"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ALKH019</w:t>
            </w:r>
          </w:p>
        </w:tc>
        <w:tc>
          <w:tcPr>
            <w:tcW w:w="277" w:type="pct"/>
            <w:noWrap/>
            <w:vAlign w:val="center"/>
            <w:hideMark/>
          </w:tcPr>
          <w:p w14:paraId="724CB69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04054A8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SF</w:t>
            </w:r>
          </w:p>
        </w:tc>
        <w:tc>
          <w:tcPr>
            <w:tcW w:w="247" w:type="pct"/>
            <w:noWrap/>
            <w:vAlign w:val="center"/>
            <w:hideMark/>
          </w:tcPr>
          <w:p w14:paraId="5A099D3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3DE16EA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C5F8398"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7482028" w14:textId="77777777" w:rsidR="008510EA" w:rsidRPr="008510EA" w:rsidRDefault="008510EA" w:rsidP="00DF58B2">
            <w:pPr>
              <w:bidi w:val="0"/>
              <w:rPr>
                <w:rFonts w:cstheme="minorHAnsi"/>
                <w:sz w:val="12"/>
                <w:szCs w:val="12"/>
                <w:lang w:bidi="ar-EG"/>
              </w:rPr>
            </w:pPr>
          </w:p>
        </w:tc>
        <w:tc>
          <w:tcPr>
            <w:tcW w:w="708" w:type="pct"/>
            <w:noWrap/>
            <w:vAlign w:val="center"/>
            <w:hideMark/>
          </w:tcPr>
          <w:p w14:paraId="35067261"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35EB087" w14:textId="77777777" w:rsidR="008510EA" w:rsidRPr="008510EA" w:rsidRDefault="008510EA" w:rsidP="00DF58B2">
            <w:pPr>
              <w:bidi w:val="0"/>
              <w:rPr>
                <w:rFonts w:cstheme="minorHAnsi"/>
                <w:sz w:val="12"/>
                <w:szCs w:val="12"/>
                <w:lang w:bidi="ar-EG"/>
              </w:rPr>
            </w:pPr>
          </w:p>
        </w:tc>
        <w:tc>
          <w:tcPr>
            <w:tcW w:w="513" w:type="pct"/>
            <w:noWrap/>
            <w:vAlign w:val="center"/>
            <w:hideMark/>
          </w:tcPr>
          <w:p w14:paraId="72A71B35" w14:textId="77777777" w:rsidR="008510EA" w:rsidRPr="008510EA" w:rsidRDefault="008510EA" w:rsidP="00DF58B2">
            <w:pPr>
              <w:bidi w:val="0"/>
              <w:rPr>
                <w:rFonts w:cstheme="minorHAnsi"/>
                <w:sz w:val="12"/>
                <w:szCs w:val="12"/>
                <w:lang w:bidi="ar-EG"/>
              </w:rPr>
            </w:pPr>
          </w:p>
        </w:tc>
      </w:tr>
      <w:tr w:rsidR="00DF58B2" w:rsidRPr="008510EA" w14:paraId="75C71AC2" w14:textId="77777777" w:rsidTr="008510EA">
        <w:trPr>
          <w:cantSplit/>
          <w:trHeight w:val="1134"/>
        </w:trPr>
        <w:tc>
          <w:tcPr>
            <w:tcW w:w="141" w:type="pct"/>
            <w:noWrap/>
            <w:textDirection w:val="btLr"/>
            <w:vAlign w:val="center"/>
            <w:hideMark/>
          </w:tcPr>
          <w:p w14:paraId="16277FBD"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Poaceae</w:t>
            </w:r>
            <w:proofErr w:type="spellEnd"/>
          </w:p>
        </w:tc>
        <w:tc>
          <w:tcPr>
            <w:tcW w:w="346" w:type="pct"/>
            <w:noWrap/>
            <w:vAlign w:val="center"/>
            <w:hideMark/>
          </w:tcPr>
          <w:p w14:paraId="045C4071"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Stipagrostis</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drarii</w:t>
            </w:r>
            <w:proofErr w:type="spellEnd"/>
            <w:r w:rsidRPr="008510EA">
              <w:rPr>
                <w:rFonts w:cstheme="minorHAnsi"/>
                <w:sz w:val="12"/>
                <w:szCs w:val="12"/>
                <w:lang w:bidi="ar-EG"/>
              </w:rPr>
              <w:t xml:space="preserve"> (</w:t>
            </w:r>
            <w:proofErr w:type="spellStart"/>
            <w:r w:rsidRPr="008510EA">
              <w:rPr>
                <w:rFonts w:cstheme="minorHAnsi"/>
                <w:sz w:val="12"/>
                <w:szCs w:val="12"/>
                <w:lang w:bidi="ar-EG"/>
              </w:rPr>
              <w:t>Tackh</w:t>
            </w:r>
            <w:proofErr w:type="spellEnd"/>
            <w:r w:rsidRPr="008510EA">
              <w:rPr>
                <w:rFonts w:cstheme="minorHAnsi"/>
                <w:sz w:val="12"/>
                <w:szCs w:val="12"/>
                <w:lang w:bidi="ar-EG"/>
              </w:rPr>
              <w:t>.) de Winter</w:t>
            </w:r>
          </w:p>
        </w:tc>
        <w:tc>
          <w:tcPr>
            <w:tcW w:w="319" w:type="pct"/>
            <w:vAlign w:val="center"/>
          </w:tcPr>
          <w:p w14:paraId="6220ED2A"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2437545A"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9ABD05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4F649D0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Ri, SF</w:t>
            </w:r>
          </w:p>
        </w:tc>
        <w:tc>
          <w:tcPr>
            <w:tcW w:w="247" w:type="pct"/>
            <w:noWrap/>
            <w:vAlign w:val="center"/>
            <w:hideMark/>
          </w:tcPr>
          <w:p w14:paraId="61E9067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43A9AC71"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F494124" w14:textId="77777777" w:rsidR="008510EA" w:rsidRPr="008510EA" w:rsidRDefault="008510EA" w:rsidP="00DF58B2">
            <w:pPr>
              <w:bidi w:val="0"/>
              <w:rPr>
                <w:rFonts w:cstheme="minorHAnsi"/>
                <w:sz w:val="12"/>
                <w:szCs w:val="12"/>
                <w:lang w:bidi="ar-EG"/>
              </w:rPr>
            </w:pPr>
          </w:p>
        </w:tc>
        <w:tc>
          <w:tcPr>
            <w:tcW w:w="554" w:type="pct"/>
            <w:noWrap/>
            <w:vAlign w:val="center"/>
            <w:hideMark/>
          </w:tcPr>
          <w:p w14:paraId="1854F6F8"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E93495C"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37209EA" w14:textId="77777777" w:rsidR="008510EA" w:rsidRPr="008510EA" w:rsidRDefault="008510EA" w:rsidP="00DF58B2">
            <w:pPr>
              <w:bidi w:val="0"/>
              <w:rPr>
                <w:rFonts w:cstheme="minorHAnsi"/>
                <w:sz w:val="12"/>
                <w:szCs w:val="12"/>
                <w:lang w:bidi="ar-EG"/>
              </w:rPr>
            </w:pPr>
          </w:p>
        </w:tc>
        <w:tc>
          <w:tcPr>
            <w:tcW w:w="513" w:type="pct"/>
            <w:noWrap/>
            <w:vAlign w:val="center"/>
            <w:hideMark/>
          </w:tcPr>
          <w:p w14:paraId="08F33864" w14:textId="77777777" w:rsidR="008510EA" w:rsidRPr="008510EA" w:rsidRDefault="008510EA" w:rsidP="00DF58B2">
            <w:pPr>
              <w:bidi w:val="0"/>
              <w:rPr>
                <w:rFonts w:cstheme="minorHAnsi"/>
                <w:sz w:val="12"/>
                <w:szCs w:val="12"/>
                <w:lang w:bidi="ar-EG"/>
              </w:rPr>
            </w:pPr>
          </w:p>
        </w:tc>
      </w:tr>
      <w:tr w:rsidR="00DF58B2" w:rsidRPr="008510EA" w14:paraId="0E0EACF2" w14:textId="77777777" w:rsidTr="008510EA">
        <w:trPr>
          <w:cantSplit/>
          <w:trHeight w:val="20"/>
        </w:trPr>
        <w:tc>
          <w:tcPr>
            <w:tcW w:w="141" w:type="pct"/>
            <w:vMerge w:val="restart"/>
            <w:noWrap/>
            <w:textDirection w:val="btLr"/>
            <w:vAlign w:val="center"/>
            <w:hideMark/>
          </w:tcPr>
          <w:p w14:paraId="725A7AC9"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Polygalaceae</w:t>
            </w:r>
            <w:proofErr w:type="spellEnd"/>
          </w:p>
        </w:tc>
        <w:tc>
          <w:tcPr>
            <w:tcW w:w="346" w:type="pct"/>
            <w:noWrap/>
            <w:vAlign w:val="center"/>
            <w:hideMark/>
          </w:tcPr>
          <w:p w14:paraId="14256A08"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Polygala </w:t>
            </w:r>
            <w:proofErr w:type="spellStart"/>
            <w:r w:rsidRPr="008510EA">
              <w:rPr>
                <w:rFonts w:cstheme="minorHAnsi"/>
                <w:i/>
                <w:iCs/>
                <w:sz w:val="12"/>
                <w:szCs w:val="12"/>
                <w:lang w:bidi="ar-EG"/>
              </w:rPr>
              <w:t>sinaica</w:t>
            </w:r>
            <w:proofErr w:type="spellEnd"/>
            <w:r w:rsidRPr="008510EA">
              <w:rPr>
                <w:rFonts w:cstheme="minorHAnsi"/>
                <w:sz w:val="12"/>
                <w:szCs w:val="12"/>
                <w:lang w:bidi="ar-EG"/>
              </w:rPr>
              <w:t xml:space="preserve"> var. </w:t>
            </w:r>
            <w:proofErr w:type="spellStart"/>
            <w:r w:rsidRPr="008510EA">
              <w:rPr>
                <w:rFonts w:cstheme="minorHAnsi"/>
                <w:i/>
                <w:iCs/>
                <w:sz w:val="12"/>
                <w:szCs w:val="12"/>
                <w:lang w:bidi="ar-EG"/>
              </w:rPr>
              <w:t>glabrescens</w:t>
            </w:r>
            <w:proofErr w:type="spellEnd"/>
            <w:r w:rsidRPr="008510EA">
              <w:rPr>
                <w:rFonts w:cstheme="minorHAnsi"/>
                <w:sz w:val="12"/>
                <w:szCs w:val="12"/>
                <w:lang w:bidi="ar-EG"/>
              </w:rPr>
              <w:t xml:space="preserve"> (Zohary) Boulos</w:t>
            </w:r>
          </w:p>
        </w:tc>
        <w:tc>
          <w:tcPr>
            <w:tcW w:w="319" w:type="pct"/>
            <w:vAlign w:val="center"/>
          </w:tcPr>
          <w:p w14:paraId="7A6175DE"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Shaflah</w:t>
            </w:r>
            <w:proofErr w:type="spellEnd"/>
          </w:p>
        </w:tc>
        <w:tc>
          <w:tcPr>
            <w:tcW w:w="308" w:type="pct"/>
            <w:noWrap/>
            <w:vAlign w:val="center"/>
          </w:tcPr>
          <w:p w14:paraId="07F3B200"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ALKH017</w:t>
            </w:r>
          </w:p>
        </w:tc>
        <w:tc>
          <w:tcPr>
            <w:tcW w:w="277" w:type="pct"/>
            <w:noWrap/>
            <w:vAlign w:val="center"/>
            <w:hideMark/>
          </w:tcPr>
          <w:p w14:paraId="2B00504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4614F9C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2DBE36E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754D3B4B"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EE8A45C"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DF6177E" w14:textId="77777777" w:rsidR="008510EA" w:rsidRPr="008510EA" w:rsidRDefault="008510EA" w:rsidP="00DF58B2">
            <w:pPr>
              <w:bidi w:val="0"/>
              <w:rPr>
                <w:rFonts w:cstheme="minorHAnsi"/>
                <w:sz w:val="12"/>
                <w:szCs w:val="12"/>
                <w:lang w:bidi="ar-EG"/>
              </w:rPr>
            </w:pPr>
          </w:p>
        </w:tc>
        <w:tc>
          <w:tcPr>
            <w:tcW w:w="708" w:type="pct"/>
            <w:noWrap/>
            <w:vAlign w:val="center"/>
            <w:hideMark/>
          </w:tcPr>
          <w:p w14:paraId="54F00DD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185005D7"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0FCD1EF" w14:textId="77777777" w:rsidR="008510EA" w:rsidRPr="008510EA" w:rsidRDefault="008510EA" w:rsidP="00DF58B2">
            <w:pPr>
              <w:bidi w:val="0"/>
              <w:rPr>
                <w:rFonts w:cstheme="minorHAnsi"/>
                <w:sz w:val="12"/>
                <w:szCs w:val="12"/>
                <w:lang w:bidi="ar-EG"/>
              </w:rPr>
            </w:pPr>
          </w:p>
        </w:tc>
      </w:tr>
      <w:tr w:rsidR="00DF58B2" w:rsidRPr="008510EA" w14:paraId="19E3662D" w14:textId="77777777" w:rsidTr="008510EA">
        <w:trPr>
          <w:cantSplit/>
          <w:trHeight w:val="20"/>
        </w:trPr>
        <w:tc>
          <w:tcPr>
            <w:tcW w:w="141" w:type="pct"/>
            <w:vMerge/>
            <w:noWrap/>
            <w:textDirection w:val="btLr"/>
            <w:vAlign w:val="center"/>
            <w:hideMark/>
          </w:tcPr>
          <w:p w14:paraId="640D81B3"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75359C4C"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Polygala sinaica</w:t>
            </w:r>
            <w:r w:rsidRPr="008510EA">
              <w:rPr>
                <w:rFonts w:cstheme="minorHAnsi"/>
                <w:sz w:val="12"/>
                <w:szCs w:val="12"/>
                <w:lang w:val="it-IT" w:bidi="ar-EG"/>
              </w:rPr>
              <w:t xml:space="preserve"> var. </w:t>
            </w:r>
            <w:r w:rsidRPr="008510EA">
              <w:rPr>
                <w:rFonts w:cstheme="minorHAnsi"/>
                <w:i/>
                <w:iCs/>
                <w:sz w:val="12"/>
                <w:szCs w:val="12"/>
                <w:lang w:val="it-IT" w:bidi="ar-EG"/>
              </w:rPr>
              <w:t>sinaica</w:t>
            </w:r>
            <w:r w:rsidRPr="008510EA">
              <w:rPr>
                <w:rFonts w:cstheme="minorHAnsi"/>
                <w:sz w:val="12"/>
                <w:szCs w:val="12"/>
                <w:lang w:val="it-IT" w:bidi="ar-EG"/>
              </w:rPr>
              <w:t xml:space="preserve"> Botsch.</w:t>
            </w:r>
          </w:p>
        </w:tc>
        <w:tc>
          <w:tcPr>
            <w:tcW w:w="319" w:type="pct"/>
            <w:vAlign w:val="center"/>
          </w:tcPr>
          <w:p w14:paraId="24B9FB82"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Qarzah</w:t>
            </w:r>
            <w:proofErr w:type="spellEnd"/>
            <w:r w:rsidRPr="008510EA">
              <w:rPr>
                <w:rFonts w:cstheme="minorHAnsi"/>
                <w:color w:val="000000" w:themeColor="text1"/>
                <w:sz w:val="12"/>
                <w:szCs w:val="12"/>
                <w:lang w:bidi="ar-EG"/>
              </w:rPr>
              <w:t xml:space="preserve"> Shawki</w:t>
            </w:r>
          </w:p>
        </w:tc>
        <w:tc>
          <w:tcPr>
            <w:tcW w:w="308" w:type="pct"/>
            <w:noWrap/>
            <w:vAlign w:val="center"/>
          </w:tcPr>
          <w:p w14:paraId="0DF2734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ALKH018</w:t>
            </w:r>
          </w:p>
        </w:tc>
        <w:tc>
          <w:tcPr>
            <w:tcW w:w="277" w:type="pct"/>
            <w:noWrap/>
            <w:vAlign w:val="center"/>
            <w:hideMark/>
          </w:tcPr>
          <w:p w14:paraId="293D6ED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34D123B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5653EA8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6C5884EB"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AF029B4"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A7C9B76"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964B2C4"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72AEC2F"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4B39EE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{"citationID":"1S1KcWM1","properties":{"formattedCitation":"(Shaltout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{"citationID":"FrdQbRPC","properties":{"formattedCitation":"(El-Khalafy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74691C8E" w14:textId="77777777" w:rsidTr="008510EA">
        <w:trPr>
          <w:cantSplit/>
          <w:trHeight w:val="20"/>
        </w:trPr>
        <w:tc>
          <w:tcPr>
            <w:tcW w:w="141" w:type="pct"/>
            <w:vMerge w:val="restart"/>
            <w:noWrap/>
            <w:textDirection w:val="btLr"/>
            <w:vAlign w:val="center"/>
            <w:hideMark/>
          </w:tcPr>
          <w:p w14:paraId="43D37B8D"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Polygonaceae</w:t>
            </w:r>
            <w:proofErr w:type="spellEnd"/>
          </w:p>
        </w:tc>
        <w:tc>
          <w:tcPr>
            <w:tcW w:w="346" w:type="pct"/>
            <w:noWrap/>
            <w:vAlign w:val="center"/>
            <w:hideMark/>
          </w:tcPr>
          <w:p w14:paraId="2337BAB3" w14:textId="77777777" w:rsidR="008510EA" w:rsidRPr="008510EA" w:rsidRDefault="008510EA" w:rsidP="00DF58B2">
            <w:pPr>
              <w:bidi w:val="0"/>
              <w:rPr>
                <w:rFonts w:cstheme="minorHAnsi"/>
                <w:sz w:val="12"/>
                <w:szCs w:val="12"/>
                <w:lang w:bidi="ar-EG"/>
              </w:rPr>
            </w:pPr>
            <w:r w:rsidRPr="008510EA">
              <w:rPr>
                <w:rFonts w:cstheme="minorHAnsi"/>
                <w:i/>
                <w:iCs/>
                <w:sz w:val="12"/>
                <w:szCs w:val="12"/>
                <w:lang w:val="it-IT" w:bidi="ar-EG"/>
              </w:rPr>
              <w:t>Atraphaxis spinosa</w:t>
            </w:r>
            <w:r w:rsidRPr="008510EA">
              <w:rPr>
                <w:rFonts w:cstheme="minorHAnsi"/>
                <w:sz w:val="12"/>
                <w:szCs w:val="12"/>
                <w:lang w:val="it-IT" w:bidi="ar-EG"/>
              </w:rPr>
              <w:t xml:space="preserve"> var. </w:t>
            </w:r>
            <w:r w:rsidRPr="008510EA">
              <w:rPr>
                <w:rFonts w:cstheme="minorHAnsi"/>
                <w:i/>
                <w:iCs/>
                <w:sz w:val="12"/>
                <w:szCs w:val="12"/>
                <w:lang w:val="it-IT" w:bidi="ar-EG"/>
              </w:rPr>
              <w:t>sinaica</w:t>
            </w:r>
            <w:r w:rsidRPr="008510EA">
              <w:rPr>
                <w:rFonts w:cstheme="minorHAnsi"/>
                <w:sz w:val="12"/>
                <w:szCs w:val="12"/>
                <w:lang w:val="it-IT" w:bidi="ar-EG"/>
              </w:rPr>
              <w:t xml:space="preserve"> (Jaub. </w:t>
            </w:r>
            <w:r w:rsidRPr="008510EA">
              <w:rPr>
                <w:rFonts w:cstheme="minorHAnsi"/>
                <w:sz w:val="12"/>
                <w:szCs w:val="12"/>
                <w:lang w:bidi="ar-EG"/>
              </w:rPr>
              <w:t xml:space="preserve">&amp; Spach)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2C021CC7"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6816B729"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A7D9AE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4FAD59A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48562B0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HF, Me</w:t>
            </w:r>
          </w:p>
        </w:tc>
        <w:tc>
          <w:tcPr>
            <w:tcW w:w="277" w:type="pct"/>
            <w:noWrap/>
            <w:vAlign w:val="center"/>
            <w:hideMark/>
          </w:tcPr>
          <w:p w14:paraId="2CBE4619"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A9405A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3BA97F9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Purgative, laxative, cough, </w:t>
            </w:r>
            <w:r w:rsidRPr="008510EA">
              <w:rPr>
                <w:rFonts w:cstheme="minorHAnsi"/>
                <w:sz w:val="12"/>
                <w:szCs w:val="12"/>
                <w:lang w:bidi="ar-EG"/>
              </w:rPr>
              <w:br/>
              <w:t xml:space="preserve">sedative for heart, liver and </w:t>
            </w:r>
            <w:r w:rsidRPr="008510EA">
              <w:rPr>
                <w:rFonts w:cstheme="minorHAnsi"/>
                <w:sz w:val="12"/>
                <w:szCs w:val="12"/>
                <w:lang w:bidi="ar-EG"/>
              </w:rPr>
              <w:br/>
              <w:t xml:space="preserve">stomach tonic, emollient for </w:t>
            </w:r>
            <w:r w:rsidRPr="008510EA">
              <w:rPr>
                <w:rFonts w:cstheme="minorHAnsi"/>
                <w:sz w:val="12"/>
                <w:szCs w:val="12"/>
                <w:lang w:bidi="ar-EG"/>
              </w:rPr>
              <w:br/>
              <w:t xml:space="preserve">throat and </w:t>
            </w:r>
            <w:proofErr w:type="spellStart"/>
            <w:r w:rsidRPr="008510EA">
              <w:rPr>
                <w:rFonts w:cstheme="minorHAnsi"/>
                <w:sz w:val="12"/>
                <w:szCs w:val="12"/>
                <w:lang w:bidi="ar-EG"/>
              </w:rPr>
              <w:t>ches</w:t>
            </w:r>
            <w:proofErr w:type="spellEnd"/>
          </w:p>
        </w:tc>
        <w:tc>
          <w:tcPr>
            <w:tcW w:w="708" w:type="pct"/>
            <w:noWrap/>
            <w:vAlign w:val="center"/>
            <w:hideMark/>
          </w:tcPr>
          <w:p w14:paraId="7091300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w:t>
            </w:r>
          </w:p>
        </w:tc>
        <w:tc>
          <w:tcPr>
            <w:tcW w:w="817" w:type="pct"/>
            <w:noWrap/>
            <w:vAlign w:val="center"/>
            <w:hideMark/>
          </w:tcPr>
          <w:p w14:paraId="0CEC6AC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Phenolics, </w:t>
            </w:r>
            <w:proofErr w:type="spellStart"/>
            <w:r w:rsidRPr="008510EA">
              <w:rPr>
                <w:rFonts w:cstheme="minorHAnsi"/>
                <w:sz w:val="12"/>
                <w:szCs w:val="12"/>
                <w:lang w:bidi="ar-EG"/>
              </w:rPr>
              <w:t>Flavenoids</w:t>
            </w:r>
            <w:proofErr w:type="spellEnd"/>
            <w:r w:rsidRPr="008510EA">
              <w:rPr>
                <w:rFonts w:cstheme="minorHAnsi"/>
                <w:sz w:val="12"/>
                <w:szCs w:val="12"/>
                <w:lang w:bidi="ar-EG"/>
              </w:rPr>
              <w:t xml:space="preserve"> and flavonoid glycosides</w:t>
            </w:r>
          </w:p>
        </w:tc>
        <w:tc>
          <w:tcPr>
            <w:tcW w:w="513" w:type="pct"/>
            <w:noWrap/>
            <w:vAlign w:val="center"/>
            <w:hideMark/>
          </w:tcPr>
          <w:p w14:paraId="64C89C2B"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{"citationID":"wP8Hpq38","properties":{"formattedCitation":"(Wang et al. 2018)","plainCitation":"(Wang et al. 2018)","noteIndex":0},"citationItems":[{"id":705,"uris":["http://zotero.org/users/local/Cun0Ndyt/items/RTA5LJYI"],"itemData":{"id":705,"type":"article-journal","container-title":"Biochemical Systematics and Ecology","DOI":"https://doi.org/10.1016/j.bse.2018.02.001","journalAbbreviation":"Biochem. Syst. Ecol","note":"publisher: Elsevier","page":"44–47","source":"Google Scholar","title":"Phytochemical investigations of Atraphaxis spinosa L (Polygonaceae)","volume":"77","author":[{"family":"Wang","given":"Xinhui"},{"family":"Khutsishvili","given":"Manana"},{"family":"Fayvush","given":"George"},{"family":"Tamanyan","given":"Kamilla"},{"family":"Atha","given":"Daniel"},{"family":"Borris","given":"Robert P."}],"issued":{"date-parts":[["2018"]]}}}],"schema":"https://github.com/citation-style-language/schema/raw/master/csl-citation.json"}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(Wang et al., 2018)</w:t>
            </w:r>
            <w:r w:rsidRPr="008510EA">
              <w:rPr>
                <w:rFonts w:cstheme="minorHAnsi"/>
                <w:sz w:val="12"/>
                <w:szCs w:val="12"/>
                <w:lang w:bidi="ar-EG"/>
              </w:rPr>
              <w:fldChar w:fldCharType="end"/>
            </w:r>
          </w:p>
          <w:p w14:paraId="7F1C1BF2"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{"citationID":"gGFJTsMM","properties":{"formattedCitation":"(Amirahmadi et al. 2022)","plainCitation":"(Amirahmadi et al. 2022)","noteIndex":0},"citationItems":[{"id":706,"uris":["http://zotero.org/users/local/Cun0Ndyt/items/YAVJ9W42"],"itemData":{"id":706,"type":"article-journal","container-title":"Trends in Phytochemical Research","DOI":"10.30495/tpr.2022.1970840.1282","issue":"4","journalAbbreviation":"Trends Phytochem. Res","note":"publisher: Islamic Azad University","page":"312","source":"Google Scholar","title":"An investigation into the medicinal plants of Semnan province with taxonomic and therapeutic aspects","volume":"4","author":[{"family":"Amirahmadi","given":"Atefe"},{"family":"Naderi","given":"Reza"},{"family":"Afsharian","given":"Mohammad Hossein"}],"issued":{"date-parts":[["2022"]]}}}],"schema":"https://github.com/citation-style-language/schema/raw/master/csl-citation.json"}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(Amirahmadi et al., 2022)</w:t>
            </w:r>
            <w:r w:rsidRPr="008510EA">
              <w:rPr>
                <w:rFonts w:cstheme="minorHAnsi"/>
                <w:sz w:val="12"/>
                <w:szCs w:val="12"/>
                <w:lang w:bidi="ar-EG"/>
              </w:rPr>
              <w:fldChar w:fldCharType="end"/>
            </w:r>
          </w:p>
        </w:tc>
      </w:tr>
      <w:tr w:rsidR="00DF58B2" w:rsidRPr="008510EA" w14:paraId="49E31566" w14:textId="77777777" w:rsidTr="008510EA">
        <w:trPr>
          <w:cantSplit/>
          <w:trHeight w:val="20"/>
        </w:trPr>
        <w:tc>
          <w:tcPr>
            <w:tcW w:w="141" w:type="pct"/>
            <w:vMerge/>
            <w:noWrap/>
            <w:textDirection w:val="btLr"/>
            <w:vAlign w:val="center"/>
            <w:hideMark/>
          </w:tcPr>
          <w:p w14:paraId="7F796759" w14:textId="77777777" w:rsidR="008510EA" w:rsidRPr="008510EA" w:rsidRDefault="008510EA" w:rsidP="00DF58B2">
            <w:pPr>
              <w:bidi w:val="0"/>
              <w:jc w:val="center"/>
              <w:rPr>
                <w:rFonts w:cstheme="minorHAnsi"/>
                <w:sz w:val="12"/>
                <w:szCs w:val="12"/>
                <w:lang w:val="it-IT" w:bidi="ar-EG"/>
              </w:rPr>
            </w:pPr>
          </w:p>
        </w:tc>
        <w:tc>
          <w:tcPr>
            <w:tcW w:w="346" w:type="pct"/>
            <w:noWrap/>
            <w:vAlign w:val="center"/>
            <w:hideMark/>
          </w:tcPr>
          <w:p w14:paraId="6F7EB398"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Persicaria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obtusifolia</w:t>
            </w:r>
            <w:proofErr w:type="spellEnd"/>
            <w:r w:rsidRPr="008510EA">
              <w:rPr>
                <w:rFonts w:cstheme="minorHAnsi"/>
                <w:i/>
                <w:iCs/>
                <w:sz w:val="12"/>
                <w:szCs w:val="12"/>
                <w:lang w:bidi="ar-EG"/>
              </w:rPr>
              <w:t xml:space="preserve"> </w:t>
            </w:r>
            <w:r w:rsidRPr="008510EA">
              <w:rPr>
                <w:rFonts w:cstheme="minorHAnsi"/>
                <w:sz w:val="12"/>
                <w:szCs w:val="12"/>
                <w:lang w:bidi="ar-EG"/>
              </w:rPr>
              <w:t xml:space="preserve"> (</w:t>
            </w:r>
            <w:proofErr w:type="spellStart"/>
            <w:r w:rsidRPr="008510EA">
              <w:rPr>
                <w:rFonts w:cstheme="minorHAnsi"/>
                <w:sz w:val="12"/>
                <w:szCs w:val="12"/>
                <w:lang w:bidi="ar-EG"/>
              </w:rPr>
              <w:t>Täckh</w:t>
            </w:r>
            <w:proofErr w:type="spellEnd"/>
            <w:r w:rsidRPr="008510EA">
              <w:rPr>
                <w:rFonts w:cstheme="minorHAnsi"/>
                <w:sz w:val="12"/>
                <w:szCs w:val="12"/>
                <w:lang w:bidi="ar-EG"/>
              </w:rPr>
              <w:t>. &amp; Boulos) Greuter &amp; Burdet</w:t>
            </w:r>
          </w:p>
        </w:tc>
        <w:tc>
          <w:tcPr>
            <w:tcW w:w="319" w:type="pct"/>
            <w:vAlign w:val="center"/>
          </w:tcPr>
          <w:p w14:paraId="6ABCCE92"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684D96B8"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039C0F54"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Nf</w:t>
            </w:r>
            <w:proofErr w:type="spellEnd"/>
          </w:p>
        </w:tc>
        <w:tc>
          <w:tcPr>
            <w:tcW w:w="184" w:type="pct"/>
            <w:noWrap/>
            <w:vAlign w:val="center"/>
            <w:hideMark/>
          </w:tcPr>
          <w:p w14:paraId="1504AE0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w:t>
            </w:r>
          </w:p>
        </w:tc>
        <w:tc>
          <w:tcPr>
            <w:tcW w:w="247" w:type="pct"/>
            <w:noWrap/>
            <w:vAlign w:val="center"/>
            <w:hideMark/>
          </w:tcPr>
          <w:p w14:paraId="6F9447C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693BC2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CA6B416" w14:textId="77777777" w:rsidR="008510EA" w:rsidRPr="008510EA" w:rsidRDefault="008510EA" w:rsidP="00DF58B2">
            <w:pPr>
              <w:bidi w:val="0"/>
              <w:rPr>
                <w:rFonts w:cstheme="minorHAnsi"/>
                <w:sz w:val="12"/>
                <w:szCs w:val="12"/>
                <w:lang w:bidi="ar-EG"/>
              </w:rPr>
            </w:pPr>
          </w:p>
        </w:tc>
        <w:tc>
          <w:tcPr>
            <w:tcW w:w="554" w:type="pct"/>
            <w:noWrap/>
            <w:vAlign w:val="center"/>
            <w:hideMark/>
          </w:tcPr>
          <w:p w14:paraId="72576A22" w14:textId="77777777" w:rsidR="008510EA" w:rsidRPr="008510EA" w:rsidRDefault="008510EA" w:rsidP="00DF58B2">
            <w:pPr>
              <w:bidi w:val="0"/>
              <w:rPr>
                <w:rFonts w:cstheme="minorHAnsi"/>
                <w:sz w:val="12"/>
                <w:szCs w:val="12"/>
                <w:lang w:bidi="ar-EG"/>
              </w:rPr>
            </w:pPr>
          </w:p>
        </w:tc>
        <w:tc>
          <w:tcPr>
            <w:tcW w:w="708" w:type="pct"/>
            <w:noWrap/>
            <w:vAlign w:val="center"/>
            <w:hideMark/>
          </w:tcPr>
          <w:p w14:paraId="1E8F98C2"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5E40E71" w14:textId="77777777" w:rsidR="008510EA" w:rsidRPr="008510EA" w:rsidRDefault="008510EA" w:rsidP="00DF58B2">
            <w:pPr>
              <w:bidi w:val="0"/>
              <w:rPr>
                <w:rFonts w:cstheme="minorHAnsi"/>
                <w:sz w:val="12"/>
                <w:szCs w:val="12"/>
                <w:lang w:bidi="ar-EG"/>
              </w:rPr>
            </w:pPr>
          </w:p>
        </w:tc>
        <w:tc>
          <w:tcPr>
            <w:tcW w:w="513" w:type="pct"/>
            <w:noWrap/>
            <w:vAlign w:val="center"/>
            <w:hideMark/>
          </w:tcPr>
          <w:p w14:paraId="190AAEDD" w14:textId="77777777" w:rsidR="008510EA" w:rsidRPr="008510EA" w:rsidRDefault="008510EA" w:rsidP="00DF58B2">
            <w:pPr>
              <w:bidi w:val="0"/>
              <w:rPr>
                <w:rFonts w:cstheme="minorHAnsi"/>
                <w:sz w:val="12"/>
                <w:szCs w:val="12"/>
                <w:lang w:bidi="ar-EG"/>
              </w:rPr>
            </w:pPr>
          </w:p>
        </w:tc>
      </w:tr>
      <w:tr w:rsidR="00DF58B2" w:rsidRPr="008510EA" w14:paraId="6C37BA59" w14:textId="77777777" w:rsidTr="008510EA">
        <w:trPr>
          <w:cantSplit/>
          <w:trHeight w:val="1134"/>
        </w:trPr>
        <w:tc>
          <w:tcPr>
            <w:tcW w:w="141" w:type="pct"/>
            <w:noWrap/>
            <w:textDirection w:val="btLr"/>
            <w:vAlign w:val="center"/>
            <w:hideMark/>
          </w:tcPr>
          <w:p w14:paraId="27B8BDFA"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Primulaceae</w:t>
            </w:r>
            <w:proofErr w:type="spellEnd"/>
          </w:p>
        </w:tc>
        <w:tc>
          <w:tcPr>
            <w:tcW w:w="346" w:type="pct"/>
            <w:noWrap/>
            <w:vAlign w:val="center"/>
            <w:hideMark/>
          </w:tcPr>
          <w:p w14:paraId="755CE414"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Primula </w:t>
            </w:r>
            <w:proofErr w:type="spellStart"/>
            <w:r w:rsidRPr="008510EA">
              <w:rPr>
                <w:rFonts w:cstheme="minorHAnsi"/>
                <w:i/>
                <w:iCs/>
                <w:sz w:val="12"/>
                <w:szCs w:val="12"/>
                <w:lang w:bidi="ar-EG"/>
              </w:rPr>
              <w:t>boveana</w:t>
            </w:r>
            <w:proofErr w:type="spellEnd"/>
            <w:r w:rsidRPr="008510EA">
              <w:rPr>
                <w:rFonts w:cstheme="minorHAnsi"/>
                <w:i/>
                <w:iCs/>
                <w:sz w:val="12"/>
                <w:szCs w:val="12"/>
                <w:lang w:bidi="ar-EG"/>
              </w:rPr>
              <w:t xml:space="preserve"> </w:t>
            </w:r>
            <w:r w:rsidRPr="008510EA">
              <w:rPr>
                <w:rFonts w:cstheme="minorHAnsi"/>
                <w:sz w:val="12"/>
                <w:szCs w:val="12"/>
                <w:lang w:bidi="ar-EG"/>
              </w:rPr>
              <w:t>Duby</w:t>
            </w:r>
          </w:p>
        </w:tc>
        <w:tc>
          <w:tcPr>
            <w:tcW w:w="319" w:type="pct"/>
            <w:vAlign w:val="center"/>
          </w:tcPr>
          <w:p w14:paraId="07A6BF51"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23063735"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ALKH020</w:t>
            </w:r>
          </w:p>
        </w:tc>
        <w:tc>
          <w:tcPr>
            <w:tcW w:w="277" w:type="pct"/>
            <w:noWrap/>
            <w:vAlign w:val="center"/>
            <w:hideMark/>
          </w:tcPr>
          <w:p w14:paraId="4080A93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22E9AA2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RH,AL</w:t>
            </w:r>
          </w:p>
        </w:tc>
        <w:tc>
          <w:tcPr>
            <w:tcW w:w="247" w:type="pct"/>
            <w:noWrap/>
            <w:vAlign w:val="center"/>
            <w:hideMark/>
          </w:tcPr>
          <w:p w14:paraId="79328DC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Gr</w:t>
            </w:r>
          </w:p>
        </w:tc>
        <w:tc>
          <w:tcPr>
            <w:tcW w:w="277" w:type="pct"/>
            <w:noWrap/>
            <w:vAlign w:val="center"/>
            <w:hideMark/>
          </w:tcPr>
          <w:p w14:paraId="23773C02" w14:textId="77777777" w:rsidR="008510EA" w:rsidRPr="008510EA" w:rsidRDefault="008510EA" w:rsidP="00DF58B2">
            <w:pPr>
              <w:bidi w:val="0"/>
              <w:rPr>
                <w:rFonts w:cstheme="minorHAnsi"/>
                <w:sz w:val="12"/>
                <w:szCs w:val="12"/>
                <w:lang w:bidi="ar-EG"/>
              </w:rPr>
            </w:pPr>
          </w:p>
        </w:tc>
        <w:tc>
          <w:tcPr>
            <w:tcW w:w="308" w:type="pct"/>
            <w:noWrap/>
            <w:vAlign w:val="center"/>
            <w:hideMark/>
          </w:tcPr>
          <w:p w14:paraId="3045CB4E"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0953A1E"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7E34F03"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65B162F"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F6EE443" w14:textId="77777777" w:rsidR="008510EA" w:rsidRPr="008510EA" w:rsidRDefault="008510EA" w:rsidP="00DF58B2">
            <w:pPr>
              <w:bidi w:val="0"/>
              <w:rPr>
                <w:rFonts w:cstheme="minorHAnsi"/>
                <w:sz w:val="12"/>
                <w:szCs w:val="12"/>
                <w:lang w:bidi="ar-EG"/>
              </w:rPr>
            </w:pPr>
          </w:p>
        </w:tc>
      </w:tr>
      <w:tr w:rsidR="00DF58B2" w:rsidRPr="008510EA" w14:paraId="350EE146" w14:textId="77777777" w:rsidTr="008510EA">
        <w:trPr>
          <w:cantSplit/>
          <w:trHeight w:val="20"/>
        </w:trPr>
        <w:tc>
          <w:tcPr>
            <w:tcW w:w="141" w:type="pct"/>
            <w:vMerge w:val="restart"/>
            <w:noWrap/>
            <w:textDirection w:val="btLr"/>
            <w:vAlign w:val="center"/>
            <w:hideMark/>
          </w:tcPr>
          <w:p w14:paraId="30F4EAA2"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Resedaceae</w:t>
            </w:r>
            <w:proofErr w:type="spellEnd"/>
          </w:p>
        </w:tc>
        <w:tc>
          <w:tcPr>
            <w:tcW w:w="346" w:type="pct"/>
            <w:noWrap/>
            <w:vAlign w:val="center"/>
            <w:hideMark/>
          </w:tcPr>
          <w:p w14:paraId="3EDA1DE5"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Reseda muricata</w:t>
            </w:r>
            <w:r w:rsidRPr="008510EA">
              <w:rPr>
                <w:rFonts w:cstheme="minorHAnsi"/>
                <w:sz w:val="12"/>
                <w:szCs w:val="12"/>
                <w:lang w:bidi="ar-EG"/>
              </w:rPr>
              <w:t xml:space="preserve"> C. </w:t>
            </w:r>
            <w:proofErr w:type="spellStart"/>
            <w:r w:rsidRPr="008510EA">
              <w:rPr>
                <w:rFonts w:cstheme="minorHAnsi"/>
                <w:sz w:val="12"/>
                <w:szCs w:val="12"/>
                <w:lang w:bidi="ar-EG"/>
              </w:rPr>
              <w:t>Presl</w:t>
            </w:r>
            <w:proofErr w:type="spellEnd"/>
          </w:p>
        </w:tc>
        <w:tc>
          <w:tcPr>
            <w:tcW w:w="319" w:type="pct"/>
            <w:vAlign w:val="center"/>
          </w:tcPr>
          <w:p w14:paraId="50B9BA40"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Khudrat</w:t>
            </w:r>
            <w:proofErr w:type="spellEnd"/>
            <w:r w:rsidRPr="008510EA">
              <w:rPr>
                <w:rFonts w:cstheme="minorHAnsi"/>
                <w:color w:val="000000" w:themeColor="text1"/>
                <w:sz w:val="12"/>
                <w:szCs w:val="12"/>
                <w:lang w:bidi="ar-EG"/>
              </w:rPr>
              <w:t xml:space="preserve"> </w:t>
            </w:r>
            <w:proofErr w:type="spellStart"/>
            <w:r w:rsidRPr="008510EA">
              <w:rPr>
                <w:rFonts w:cstheme="minorHAnsi"/>
                <w:color w:val="000000" w:themeColor="text1"/>
                <w:sz w:val="12"/>
                <w:szCs w:val="12"/>
                <w:lang w:bidi="ar-EG"/>
              </w:rPr>
              <w:t>musafira</w:t>
            </w:r>
            <w:proofErr w:type="spellEnd"/>
          </w:p>
        </w:tc>
        <w:tc>
          <w:tcPr>
            <w:tcW w:w="308" w:type="pct"/>
            <w:noWrap/>
            <w:vAlign w:val="center"/>
          </w:tcPr>
          <w:p w14:paraId="002AFDD9"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YALS033</w:t>
            </w:r>
          </w:p>
        </w:tc>
        <w:tc>
          <w:tcPr>
            <w:tcW w:w="277" w:type="pct"/>
            <w:noWrap/>
            <w:vAlign w:val="center"/>
            <w:hideMark/>
          </w:tcPr>
          <w:p w14:paraId="0C59241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52CA009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RH, </w:t>
            </w:r>
            <w:proofErr w:type="spellStart"/>
            <w:r w:rsidRPr="008510EA">
              <w:rPr>
                <w:rFonts w:cstheme="minorHAnsi"/>
                <w:sz w:val="12"/>
                <w:szCs w:val="12"/>
                <w:lang w:bidi="ar-EG"/>
              </w:rPr>
              <w:t>Wa</w:t>
            </w:r>
            <w:proofErr w:type="spellEnd"/>
          </w:p>
        </w:tc>
        <w:tc>
          <w:tcPr>
            <w:tcW w:w="247" w:type="pct"/>
            <w:noWrap/>
            <w:vAlign w:val="center"/>
            <w:hideMark/>
          </w:tcPr>
          <w:p w14:paraId="2A85633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5A3CBCC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723F3A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Leaves</w:t>
            </w:r>
          </w:p>
        </w:tc>
        <w:tc>
          <w:tcPr>
            <w:tcW w:w="554" w:type="pct"/>
            <w:noWrap/>
            <w:vAlign w:val="center"/>
            <w:hideMark/>
          </w:tcPr>
          <w:p w14:paraId="6947AFE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hemorrhoids, stomach aches, and</w:t>
            </w:r>
            <w:r w:rsidRPr="008510EA">
              <w:rPr>
                <w:rFonts w:cstheme="minorHAnsi"/>
                <w:sz w:val="12"/>
                <w:szCs w:val="12"/>
                <w:lang w:bidi="ar-EG"/>
              </w:rPr>
              <w:br/>
              <w:t>diarrhea</w:t>
            </w:r>
          </w:p>
        </w:tc>
        <w:tc>
          <w:tcPr>
            <w:tcW w:w="708" w:type="pct"/>
            <w:noWrap/>
            <w:vAlign w:val="center"/>
            <w:hideMark/>
          </w:tcPr>
          <w:p w14:paraId="7E330C8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Antifungal, antibacterial, and anti-inflammatory activities</w:t>
            </w:r>
          </w:p>
        </w:tc>
        <w:tc>
          <w:tcPr>
            <w:tcW w:w="817" w:type="pct"/>
            <w:noWrap/>
            <w:vAlign w:val="center"/>
            <w:hideMark/>
          </w:tcPr>
          <w:p w14:paraId="07745CF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Flavonoid </w:t>
            </w:r>
            <w:proofErr w:type="spellStart"/>
            <w:r w:rsidRPr="008510EA">
              <w:rPr>
                <w:rFonts w:cstheme="minorHAnsi"/>
                <w:sz w:val="12"/>
                <w:szCs w:val="12"/>
                <w:lang w:bidi="ar-EG"/>
              </w:rPr>
              <w:t>trioside</w:t>
            </w:r>
            <w:proofErr w:type="spellEnd"/>
            <w:r w:rsidRPr="008510EA">
              <w:rPr>
                <w:rFonts w:cstheme="minorHAnsi"/>
                <w:sz w:val="12"/>
                <w:szCs w:val="12"/>
                <w:lang w:bidi="ar-EG"/>
              </w:rPr>
              <w:t>, flavonoids, alkaloids, tannins, saponins and phenolic acids</w:t>
            </w:r>
          </w:p>
        </w:tc>
        <w:tc>
          <w:tcPr>
            <w:tcW w:w="513" w:type="pct"/>
            <w:noWrap/>
            <w:vAlign w:val="center"/>
            <w:hideMark/>
          </w:tcPr>
          <w:p w14:paraId="161EC24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{"citationID":"YNcvvAVL","properties":{"formattedCitation":"(El-Sayed et al. 2001)","plainCitation":"(El-Sayed et al. 2001)","noteIndex":0},"citationItems":[{"id":707,"uris":["http://zotero.org/users/local/Cun0Ndyt/items/5CBNQ4LB"],"itemData":{"id":707,"type":"article-journal","container-title":"Phytochemistry","DOI":"https://doi.org/10.1016/S0031-9422(00)00479-9","issue":"4","journalAbbreviation":"Phytochemistry","note":"publisher: Elsevier","page":"575–578","source":"Google Scholar","title":"Kaempferol triosides from Reseda muricata","volume":"57","author":[{"family":"El-Sayed","given":"Nabil H."},{"family":"Omara","given":"Nehad M."},{"family":"Yousef","given":"Adel K."},{"family":"Farag","given":"Ahmed M."},{"family":"Mabry","given":"Tom J."}],"issued":{"date-parts":[["2001"]]}}}],"schema":"https://github.com/citation-style-language/schema/raw/master/csl-citation.json"}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(El-Sayed et al., 2001)</w:t>
            </w:r>
            <w:r w:rsidRPr="008510EA">
              <w:rPr>
                <w:rFonts w:cstheme="minorHAnsi"/>
                <w:sz w:val="12"/>
                <w:szCs w:val="12"/>
                <w:lang w:bidi="ar-EG"/>
              </w:rPr>
              <w:fldChar w:fldCharType="end"/>
            </w:r>
          </w:p>
        </w:tc>
      </w:tr>
      <w:tr w:rsidR="00DF58B2" w:rsidRPr="008510EA" w14:paraId="6720F7C3" w14:textId="77777777" w:rsidTr="008510EA">
        <w:trPr>
          <w:cantSplit/>
          <w:trHeight w:val="20"/>
        </w:trPr>
        <w:tc>
          <w:tcPr>
            <w:tcW w:w="141" w:type="pct"/>
            <w:vMerge/>
            <w:noWrap/>
            <w:textDirection w:val="btLr"/>
            <w:vAlign w:val="center"/>
            <w:hideMark/>
          </w:tcPr>
          <w:p w14:paraId="16E513F9"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6D3BED41"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Reseda </w:t>
            </w:r>
            <w:proofErr w:type="spellStart"/>
            <w:r w:rsidRPr="008510EA">
              <w:rPr>
                <w:rFonts w:cstheme="minorHAnsi"/>
                <w:i/>
                <w:iCs/>
                <w:sz w:val="12"/>
                <w:szCs w:val="12"/>
                <w:lang w:bidi="ar-EG"/>
              </w:rPr>
              <w:t>stenostachya</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2F09C07D"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Albilayha</w:t>
            </w:r>
            <w:proofErr w:type="spellEnd"/>
          </w:p>
        </w:tc>
        <w:tc>
          <w:tcPr>
            <w:tcW w:w="308" w:type="pct"/>
            <w:noWrap/>
            <w:vAlign w:val="center"/>
          </w:tcPr>
          <w:p w14:paraId="242A4837"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0521206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62E5C326"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237C629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75DE45B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6B26678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3B5EC09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diuretic, laxative and tonic</w:t>
            </w:r>
          </w:p>
        </w:tc>
        <w:tc>
          <w:tcPr>
            <w:tcW w:w="708" w:type="pct"/>
            <w:noWrap/>
            <w:vAlign w:val="center"/>
            <w:hideMark/>
          </w:tcPr>
          <w:p w14:paraId="3D1063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anti-inflammatory, insecticidal, antiproliferative,  neuroprotective and antioxidant effects</w:t>
            </w:r>
          </w:p>
        </w:tc>
        <w:tc>
          <w:tcPr>
            <w:tcW w:w="817" w:type="pct"/>
            <w:noWrap/>
            <w:vAlign w:val="center"/>
            <w:hideMark/>
          </w:tcPr>
          <w:p w14:paraId="38B710B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Alkaloids, flavonoids, saponins, anthocyanin, glucosides and tannins</w:t>
            </w:r>
          </w:p>
        </w:tc>
        <w:tc>
          <w:tcPr>
            <w:tcW w:w="513" w:type="pct"/>
            <w:noWrap/>
            <w:vAlign w:val="center"/>
            <w:hideMark/>
          </w:tcPr>
          <w:p w14:paraId="62096418"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{"citationID":"kAVgIQDR","properties":{"formattedCitation":"(Moghanloo et al. 2019)","plainCitation":"(Moghanloo et al. 2019)","noteIndex":0},"citationItems":[{"id":708,"uris":["http://zotero.org/users/local/Cun0Ndyt/items/RZ43XHKQ"],"itemData":{"id":708,"type":"article-journal","container-title":"Journal of Medicinal Herbs,","issue":"3","journalAbbreviation":"J. Med Herb","note":"publisher: Islamic Azad University, Shahr-e-Quds Branch Islamic Azad University …","page":"121–131","source":"Google Scholar","title":"Ethnobotanical study of medicinal plants in the central district of the Zanjan county, Zanjan province, Iran","volume":"9","author":[{"family":"Moghanloo","given":"Leila"},{"family":"Ghahremani Nezhad","given":"Farrokh"},{"family":"Vafadar","given":"Mahnaz"}],"issued":{"date-parts":[["2019"]]}}}],"schema":"https://github.com/citation-style-language/schema/raw/master/csl-citation.json"}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(Moghanloo et al., 2019)</w:t>
            </w:r>
            <w:r w:rsidRPr="008510EA">
              <w:rPr>
                <w:rFonts w:cstheme="minorHAnsi"/>
                <w:sz w:val="12"/>
                <w:szCs w:val="12"/>
                <w:lang w:bidi="ar-EG"/>
              </w:rPr>
              <w:fldChar w:fldCharType="end"/>
            </w:r>
          </w:p>
          <w:p w14:paraId="1D51D339" w14:textId="77777777" w:rsidR="008510EA" w:rsidRPr="008510EA" w:rsidRDefault="008510EA" w:rsidP="00DF58B2">
            <w:pPr>
              <w:bidi w:val="0"/>
              <w:rPr>
                <w:rFonts w:cstheme="minorHAnsi"/>
                <w:sz w:val="12"/>
                <w:szCs w:val="12"/>
                <w:lang w:val="it-IT" w:bidi="ar-EG"/>
              </w:rPr>
            </w:pPr>
            <w:r w:rsidRPr="008510EA">
              <w:rPr>
                <w:rFonts w:cstheme="minorHAnsi"/>
                <w:sz w:val="12"/>
                <w:szCs w:val="12"/>
                <w:lang w:bidi="ar-EG"/>
              </w:rPr>
              <w:fldChar w:fldCharType="begin"/>
            </w:r>
            <w:r w:rsidRPr="008510EA">
              <w:rPr>
                <w:rFonts w:cstheme="minorHAnsi"/>
                <w:sz w:val="12"/>
                <w:szCs w:val="12"/>
                <w:lang w:val="it-IT" w:bidi="ar-EG"/>
              </w:rPr>
              <w:instrText xml:space="preserve"> ADDIN ZOTERO_ITEM CSL_CITATION {"citationID":"pKcK2IEj","properties":{"formattedCitation":"(Al-Snafi 2022)","plainCitation":"(Al-Snafi 2022)","noteIndex":0},"citationItems":[{"id":710,"uris":["http://zotero.org/users/local/Cun0Ndyt/items/EJL2YHME"],"itemData":{"id":710,"type":"article-journal","container-title":"International Journal of Biological and Pharmaceutical Sciences Archive","DOI":"DOI: 10.53771/ijbpsa.2022.3.1.0031","issue":"1","journalAbbreviation":"IJBPSA","note":"publisher: Scientific Research Archives","page":"056–063","source":"Google Scholar","title":"Constituents and biological effects of Reseda lutea and Reseda odorata grown in Iraq","volume":"3","author":[{"family":"Al-Snafi","given":"AE"}],"issued":{"date-parts":[["2022"]]}}}],"schema":"https://github.com/citation-style-language/schema/raw/master/csl-citation.json"}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lang w:val="it-IT"/>
              </w:rPr>
              <w:t>(Al-Snafi, 2022)</w:t>
            </w:r>
            <w:r w:rsidRPr="008510EA">
              <w:rPr>
                <w:rFonts w:cstheme="minorHAnsi"/>
                <w:sz w:val="12"/>
                <w:szCs w:val="12"/>
                <w:lang w:bidi="ar-EG"/>
              </w:rPr>
              <w:fldChar w:fldCharType="end"/>
            </w:r>
          </w:p>
        </w:tc>
      </w:tr>
      <w:tr w:rsidR="00DF58B2" w:rsidRPr="008510EA" w14:paraId="1D6BDC11" w14:textId="77777777" w:rsidTr="008510EA">
        <w:trPr>
          <w:cantSplit/>
          <w:trHeight w:val="1134"/>
        </w:trPr>
        <w:tc>
          <w:tcPr>
            <w:tcW w:w="141" w:type="pct"/>
            <w:noWrap/>
            <w:textDirection w:val="btLr"/>
            <w:vAlign w:val="center"/>
            <w:hideMark/>
          </w:tcPr>
          <w:p w14:paraId="76CDEDAC"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lastRenderedPageBreak/>
              <w:t>Rhamnaceae</w:t>
            </w:r>
          </w:p>
        </w:tc>
        <w:tc>
          <w:tcPr>
            <w:tcW w:w="346" w:type="pct"/>
            <w:noWrap/>
            <w:vAlign w:val="center"/>
            <w:hideMark/>
          </w:tcPr>
          <w:p w14:paraId="5523C6A9"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Rhamnus </w:t>
            </w:r>
            <w:proofErr w:type="spellStart"/>
            <w:r w:rsidRPr="008510EA">
              <w:rPr>
                <w:rFonts w:cstheme="minorHAnsi"/>
                <w:i/>
                <w:iCs/>
                <w:sz w:val="12"/>
                <w:szCs w:val="12"/>
                <w:lang w:bidi="ar-EG"/>
              </w:rPr>
              <w:t>disperma</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58891FE1"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1F98D674"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ALKH026</w:t>
            </w:r>
          </w:p>
        </w:tc>
        <w:tc>
          <w:tcPr>
            <w:tcW w:w="277" w:type="pct"/>
            <w:noWrap/>
            <w:vAlign w:val="center"/>
            <w:hideMark/>
          </w:tcPr>
          <w:p w14:paraId="4567E03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 S</w:t>
            </w:r>
          </w:p>
        </w:tc>
        <w:tc>
          <w:tcPr>
            <w:tcW w:w="184" w:type="pct"/>
            <w:noWrap/>
            <w:vAlign w:val="center"/>
            <w:hideMark/>
          </w:tcPr>
          <w:p w14:paraId="3D11105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52ACD78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4BD66FC0"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Sh</w:t>
            </w:r>
            <w:proofErr w:type="spellEnd"/>
          </w:p>
        </w:tc>
        <w:tc>
          <w:tcPr>
            <w:tcW w:w="308" w:type="pct"/>
            <w:noWrap/>
            <w:vAlign w:val="center"/>
            <w:hideMark/>
          </w:tcPr>
          <w:p w14:paraId="7C89FAA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Roots </w:t>
            </w:r>
          </w:p>
        </w:tc>
        <w:tc>
          <w:tcPr>
            <w:tcW w:w="554" w:type="pct"/>
            <w:noWrap/>
            <w:vAlign w:val="center"/>
            <w:hideMark/>
          </w:tcPr>
          <w:p w14:paraId="5462CE8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Treating diseases such as cancer, wound, jaundice,</w:t>
            </w:r>
            <w:r w:rsidRPr="008510EA">
              <w:rPr>
                <w:rFonts w:cstheme="minorHAnsi"/>
                <w:sz w:val="12"/>
                <w:szCs w:val="12"/>
                <w:lang w:bidi="ar-EG"/>
              </w:rPr>
              <w:br/>
              <w:t xml:space="preserve">hepatitis, gonorrhea, laxative, hypertension, malaria, </w:t>
            </w:r>
            <w:proofErr w:type="gramStart"/>
            <w:r w:rsidRPr="008510EA">
              <w:rPr>
                <w:rFonts w:cstheme="minorHAnsi"/>
                <w:sz w:val="12"/>
                <w:szCs w:val="12"/>
                <w:lang w:bidi="ar-EG"/>
              </w:rPr>
              <w:t>stomach ache</w:t>
            </w:r>
            <w:proofErr w:type="gramEnd"/>
            <w:r w:rsidRPr="008510EA">
              <w:rPr>
                <w:rFonts w:cstheme="minorHAnsi"/>
                <w:sz w:val="12"/>
                <w:szCs w:val="12"/>
                <w:lang w:bidi="ar-EG"/>
              </w:rPr>
              <w:t>, snake bite and diarrhea.</w:t>
            </w:r>
          </w:p>
        </w:tc>
        <w:tc>
          <w:tcPr>
            <w:tcW w:w="708" w:type="pct"/>
            <w:noWrap/>
            <w:vAlign w:val="center"/>
            <w:hideMark/>
          </w:tcPr>
          <w:p w14:paraId="6D9B2CC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w:t>
            </w:r>
          </w:p>
        </w:tc>
        <w:tc>
          <w:tcPr>
            <w:tcW w:w="817" w:type="pct"/>
            <w:noWrap/>
            <w:vAlign w:val="center"/>
            <w:hideMark/>
          </w:tcPr>
          <w:p w14:paraId="75118630" w14:textId="77777777" w:rsidR="008510EA" w:rsidRPr="008510EA" w:rsidRDefault="008510EA" w:rsidP="00DF58B2">
            <w:pPr>
              <w:bidi w:val="0"/>
              <w:rPr>
                <w:rFonts w:cstheme="minorHAnsi"/>
                <w:sz w:val="12"/>
                <w:szCs w:val="12"/>
                <w:lang w:val="it-IT" w:bidi="ar-EG"/>
              </w:rPr>
            </w:pPr>
            <w:r w:rsidRPr="008510EA">
              <w:rPr>
                <w:rFonts w:cstheme="minorHAnsi"/>
                <w:sz w:val="12"/>
                <w:szCs w:val="12"/>
                <w:lang w:val="it-IT" w:bidi="ar-EG"/>
              </w:rPr>
              <w:t>Kampferol 3, 7-di-O-</w:t>
            </w:r>
            <w:r w:rsidRPr="008510EA">
              <w:rPr>
                <w:rFonts w:cstheme="minorHAnsi"/>
                <w:sz w:val="12"/>
                <w:szCs w:val="12"/>
                <w:lang w:bidi="ar-EG"/>
              </w:rPr>
              <w:t>α</w:t>
            </w:r>
            <w:r w:rsidRPr="008510EA">
              <w:rPr>
                <w:rFonts w:cstheme="minorHAnsi"/>
                <w:sz w:val="12"/>
                <w:szCs w:val="12"/>
                <w:lang w:val="it-IT" w:bidi="ar-EG"/>
              </w:rPr>
              <w:t>-L-rhamnopyranoside [3] and quercetin 3, 4'-di-O-</w:t>
            </w:r>
            <w:r w:rsidRPr="008510EA">
              <w:rPr>
                <w:rFonts w:cstheme="minorHAnsi"/>
                <w:sz w:val="12"/>
                <w:szCs w:val="12"/>
                <w:lang w:bidi="ar-EG"/>
              </w:rPr>
              <w:t>α</w:t>
            </w:r>
            <w:r w:rsidRPr="008510EA">
              <w:rPr>
                <w:rFonts w:cstheme="minorHAnsi"/>
                <w:sz w:val="12"/>
                <w:szCs w:val="12"/>
                <w:lang w:val="it-IT" w:bidi="ar-EG"/>
              </w:rPr>
              <w:t xml:space="preserve">-L-rhamnopyranoside) and Phenolics </w:t>
            </w:r>
          </w:p>
        </w:tc>
        <w:tc>
          <w:tcPr>
            <w:tcW w:w="513" w:type="pct"/>
            <w:noWrap/>
            <w:vAlign w:val="center"/>
            <w:hideMark/>
          </w:tcPr>
          <w:p w14:paraId="3C55CCC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{"citationID":"EnROgWjC","properties":{"formattedCitation":"(Mohammed 2015)","plainCitation":"(Mohammed 2015)","noteIndex":0},"citationItems":[{"id":712,"uris":["http://zotero.org/users/local/Cun0Ndyt/items/QP7M6DIB"],"itemData":{"id":712,"type":"article-journal","container-title":"INTERNATIONAL JOURNAL OF PHARMACEUTICAL AND PHYTOPHARMACOLOGICAL RESEARCH","issue":"3","journalAbbreviation":"eIJPPR","note":"publisher: INT JOURNAL PHARMACEUTICAL &amp; PHYTOPHARMACOLOGICAL RESEARCH C/O MRS. ANJALI …","page":"55-60","source":"Google Scholar","title":"Antioxidant flavonol rhamnosides from Rhamnus disperma roots","volume":"5","author":[{"family":"Mohammed","given":"Hamdoon A."}],"issued":{"date-parts":[["2015"]]}}}],"schema":"https://github.com/citation-style-language/schema/raw/master/csl-citation.json"}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(Mohammed, 2015)</w:t>
            </w:r>
            <w:r w:rsidRPr="008510EA">
              <w:rPr>
                <w:rFonts w:cstheme="minorHAnsi"/>
                <w:sz w:val="12"/>
                <w:szCs w:val="12"/>
                <w:lang w:bidi="ar-EG"/>
              </w:rPr>
              <w:fldChar w:fldCharType="end"/>
            </w:r>
          </w:p>
          <w:p w14:paraId="429D08E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{"citationID":"SkpOlFvM","properties":{"formattedCitation":"(Nigussie et al. 2021)","plainCitation":"(Nigussie et al. 2021)","noteIndex":0},"citationItems":[{"id":713,"uris":["http://zotero.org/users/local/Cun0Ndyt/items/HQ8FCIIV"],"itemData":{"id":713,"type":"article-journal","container-title":"Journal of the Turkish Chemical Society Section A: Chemistry","DOI":"https://doi.org/10.18596/jotcsa.929188","issue":"3","journalAbbreviation":"J. Turkish chem. soc. A: Chemistry","note":"publisher: Turkish Chemical Society","page":"899–932","source":"Google Scholar","title":"Traditional medicinal uses, phytochemicals, and pharmacological activities of genus Rhamnus: A review","title-short":"Traditional medicinal uses, phytochemicals, and pharmacological activities of genus Rhamnus","volume":"8","author":[{"family":"Nigussie","given":"Gashaw"},{"family":"Melak","given":"Haregua"},{"family":"Annisa","given":"Milkyas Endale"}],"issued":{"date-parts":[["2021"]]}}}],"schema":"https://github.com/citation-style-language/schema/raw/master/csl-citation.json"}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(Nigussie et al., 2021)</w:t>
            </w:r>
            <w:r w:rsidRPr="008510EA">
              <w:rPr>
                <w:rFonts w:cstheme="minorHAnsi"/>
                <w:sz w:val="12"/>
                <w:szCs w:val="12"/>
                <w:lang w:bidi="ar-EG"/>
              </w:rPr>
              <w:fldChar w:fldCharType="end"/>
            </w:r>
          </w:p>
        </w:tc>
      </w:tr>
      <w:tr w:rsidR="00DF58B2" w:rsidRPr="008510EA" w14:paraId="0CE8BEC0" w14:textId="77777777" w:rsidTr="008510EA">
        <w:trPr>
          <w:cantSplit/>
          <w:trHeight w:val="20"/>
        </w:trPr>
        <w:tc>
          <w:tcPr>
            <w:tcW w:w="141" w:type="pct"/>
            <w:vMerge w:val="restart"/>
            <w:noWrap/>
            <w:textDirection w:val="btLr"/>
            <w:vAlign w:val="center"/>
            <w:hideMark/>
          </w:tcPr>
          <w:p w14:paraId="4DE63099"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Rosaceae</w:t>
            </w:r>
          </w:p>
        </w:tc>
        <w:tc>
          <w:tcPr>
            <w:tcW w:w="346" w:type="pct"/>
            <w:noWrap/>
            <w:vAlign w:val="center"/>
            <w:hideMark/>
          </w:tcPr>
          <w:p w14:paraId="12E32ECF"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Cotoneaster orbicularis</w:t>
            </w:r>
            <w:r w:rsidRPr="008510EA">
              <w:rPr>
                <w:rFonts w:cstheme="minorHAnsi"/>
                <w:sz w:val="12"/>
                <w:szCs w:val="12"/>
                <w:lang w:bidi="ar-EG"/>
              </w:rPr>
              <w:t xml:space="preserve">  </w:t>
            </w:r>
            <w:proofErr w:type="spellStart"/>
            <w:r w:rsidRPr="008510EA">
              <w:rPr>
                <w:rFonts w:cstheme="minorHAnsi"/>
                <w:sz w:val="12"/>
                <w:szCs w:val="12"/>
                <w:lang w:bidi="ar-EG"/>
              </w:rPr>
              <w:t>Schltdl</w:t>
            </w:r>
            <w:proofErr w:type="spellEnd"/>
            <w:r w:rsidRPr="008510EA">
              <w:rPr>
                <w:rFonts w:cstheme="minorHAnsi"/>
                <w:sz w:val="12"/>
                <w:szCs w:val="12"/>
                <w:lang w:bidi="ar-EG"/>
              </w:rPr>
              <w:t>.</w:t>
            </w:r>
          </w:p>
        </w:tc>
        <w:tc>
          <w:tcPr>
            <w:tcW w:w="319" w:type="pct"/>
            <w:vAlign w:val="center"/>
          </w:tcPr>
          <w:p w14:paraId="30876AC8"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56183B3E"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YALS035</w:t>
            </w:r>
          </w:p>
        </w:tc>
        <w:tc>
          <w:tcPr>
            <w:tcW w:w="277" w:type="pct"/>
            <w:noWrap/>
            <w:vAlign w:val="center"/>
            <w:hideMark/>
          </w:tcPr>
          <w:p w14:paraId="7AA5A96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4060426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47E185C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31D4E008"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Sh</w:t>
            </w:r>
            <w:proofErr w:type="spellEnd"/>
          </w:p>
        </w:tc>
        <w:tc>
          <w:tcPr>
            <w:tcW w:w="308" w:type="pct"/>
            <w:noWrap/>
            <w:vAlign w:val="center"/>
            <w:hideMark/>
          </w:tcPr>
          <w:p w14:paraId="4EA35F1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Roots and aerial parts</w:t>
            </w:r>
          </w:p>
        </w:tc>
        <w:tc>
          <w:tcPr>
            <w:tcW w:w="554" w:type="pct"/>
            <w:noWrap/>
            <w:vAlign w:val="center"/>
            <w:hideMark/>
          </w:tcPr>
          <w:p w14:paraId="6C84849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laxative, aperient, styptic, and expectorant</w:t>
            </w:r>
          </w:p>
        </w:tc>
        <w:tc>
          <w:tcPr>
            <w:tcW w:w="708" w:type="pct"/>
            <w:noWrap/>
            <w:vAlign w:val="center"/>
            <w:hideMark/>
          </w:tcPr>
          <w:p w14:paraId="32DFA9B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w:t>
            </w:r>
          </w:p>
        </w:tc>
        <w:tc>
          <w:tcPr>
            <w:tcW w:w="817" w:type="pct"/>
            <w:noWrap/>
            <w:vAlign w:val="center"/>
            <w:hideMark/>
          </w:tcPr>
          <w:p w14:paraId="497F8E8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Flavonoids and glycosides</w:t>
            </w:r>
          </w:p>
        </w:tc>
        <w:tc>
          <w:tcPr>
            <w:tcW w:w="513" w:type="pct"/>
            <w:noWrap/>
            <w:vAlign w:val="center"/>
          </w:tcPr>
          <w:p w14:paraId="3D8AB25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{"citationID":"zvnhh1e5","properties":{"formattedCitation":"(Ali et al. 2021)","plainCitation":"(Ali et al. 2021)","noteIndex":0},"citationItems":[{"id":715,"uris":["http://zotero.org/users/local/Cun0Ndyt/items/BB6ULSAG"],"itemData":{"id":715,"type":"article-journal","container-title":"International Journal of Food Properties","DOI":"10.1080/10942912.2021.1963770","ISSN":"1094-2912, 1532-2386","issue":"1","journalAbbreviation":"Int. J. Food Prop","language":"en","page":"1318-1334","source":"DOI.org (Crossref)","title":"Phytochemical isolation and biological screening of &lt;i&gt;Cotoneaster microphyllus&lt;/i&gt;","volume":"24","author":[{"family":"Ali","given":"Mumtaz"},{"family":"Ullah","given":"Habib"},{"family":"Bari","given":"Wasim Ul"},{"family":"Ul Islam","given":"Noor"},{"family":"Zahoor","given":"Muhammad"},{"family":"Ullah","given":"Riaz"},{"family":"Bari","given":"Ahmed"}],"issued":{"date-parts":[["2021",1,1]]}}}],"schema":"https://github.com/citation-style-language/schema/raw/master/csl-citation.json"}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(Ali et al., 2021)</w:t>
            </w:r>
            <w:r w:rsidRPr="008510EA">
              <w:rPr>
                <w:rFonts w:cstheme="minorHAnsi"/>
                <w:sz w:val="12"/>
                <w:szCs w:val="12"/>
                <w:lang w:bidi="ar-EG"/>
              </w:rPr>
              <w:fldChar w:fldCharType="end"/>
            </w:r>
          </w:p>
        </w:tc>
      </w:tr>
      <w:tr w:rsidR="00DF58B2" w:rsidRPr="008510EA" w14:paraId="17BE09DA" w14:textId="77777777" w:rsidTr="008510EA">
        <w:trPr>
          <w:cantSplit/>
          <w:trHeight w:val="20"/>
        </w:trPr>
        <w:tc>
          <w:tcPr>
            <w:tcW w:w="141" w:type="pct"/>
            <w:vMerge/>
            <w:noWrap/>
            <w:textDirection w:val="btLr"/>
            <w:vAlign w:val="center"/>
            <w:hideMark/>
          </w:tcPr>
          <w:p w14:paraId="57EA8AFD"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5BE2F170" w14:textId="77777777" w:rsidR="008510EA" w:rsidRPr="008510EA" w:rsidRDefault="008510EA" w:rsidP="00DF58B2">
            <w:pPr>
              <w:bidi w:val="0"/>
              <w:rPr>
                <w:rFonts w:cstheme="minorHAnsi"/>
                <w:sz w:val="12"/>
                <w:szCs w:val="12"/>
                <w:lang w:bidi="ar-EG"/>
              </w:rPr>
            </w:pPr>
            <w:r w:rsidRPr="008510EA">
              <w:rPr>
                <w:rFonts w:cstheme="minorHAnsi"/>
                <w:i/>
                <w:iCs/>
                <w:sz w:val="12"/>
                <w:szCs w:val="12"/>
                <w:lang w:val="it-IT" w:bidi="ar-EG"/>
              </w:rPr>
              <w:t>Rosa arabica</w:t>
            </w:r>
            <w:r w:rsidRPr="008510EA">
              <w:rPr>
                <w:rFonts w:cstheme="minorHAnsi"/>
                <w:sz w:val="12"/>
                <w:szCs w:val="12"/>
                <w:lang w:val="it-IT" w:bidi="ar-EG"/>
              </w:rPr>
              <w:t xml:space="preserve"> (Crép. ex Boiss.) </w:t>
            </w:r>
            <w:proofErr w:type="spellStart"/>
            <w:r w:rsidRPr="008510EA">
              <w:rPr>
                <w:rFonts w:cstheme="minorHAnsi"/>
                <w:sz w:val="12"/>
                <w:szCs w:val="12"/>
                <w:lang w:bidi="ar-EG"/>
              </w:rPr>
              <w:t>Déségl</w:t>
            </w:r>
            <w:proofErr w:type="spellEnd"/>
            <w:r w:rsidRPr="008510EA">
              <w:rPr>
                <w:rFonts w:cstheme="minorHAnsi"/>
                <w:sz w:val="12"/>
                <w:szCs w:val="12"/>
                <w:lang w:bidi="ar-EG"/>
              </w:rPr>
              <w:t>.</w:t>
            </w:r>
          </w:p>
        </w:tc>
        <w:tc>
          <w:tcPr>
            <w:tcW w:w="319" w:type="pct"/>
            <w:vAlign w:val="center"/>
          </w:tcPr>
          <w:p w14:paraId="2C553440"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5BC23791"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ALKH021</w:t>
            </w:r>
          </w:p>
        </w:tc>
        <w:tc>
          <w:tcPr>
            <w:tcW w:w="277" w:type="pct"/>
            <w:noWrap/>
            <w:vAlign w:val="center"/>
            <w:hideMark/>
          </w:tcPr>
          <w:p w14:paraId="44DA97F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11055E0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15F46D2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 Fu</w:t>
            </w:r>
          </w:p>
        </w:tc>
        <w:tc>
          <w:tcPr>
            <w:tcW w:w="277" w:type="pct"/>
            <w:noWrap/>
            <w:vAlign w:val="center"/>
            <w:hideMark/>
          </w:tcPr>
          <w:p w14:paraId="5D0C9017"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Sh</w:t>
            </w:r>
            <w:proofErr w:type="spellEnd"/>
          </w:p>
        </w:tc>
        <w:tc>
          <w:tcPr>
            <w:tcW w:w="308" w:type="pct"/>
            <w:noWrap/>
            <w:vAlign w:val="center"/>
            <w:hideMark/>
          </w:tcPr>
          <w:p w14:paraId="4600A629"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1F34AA3"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D831D9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A13038B"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67BD59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{"citationID":"Ug0yNjeI","properties":{"formattedCitation":"(Shaltout et al. 2023)","plainCitation":"(Shaltout et al. 2023)","dontUpdate":true,"noteIndex":0},"citationItems":[{"id":486,"uris":["http://zotero.org/users/local/Cun0Ndyt/items/UGMZKYWX"],"itemData":{"id":486,"type":"article-journal","container-title":"Egyptian Journal of Botany","DOI":"10.21608/ejbo.2023.160063.2130","issue":"2","journalAbbreviation":"Egypt. J. Bot","note":"publisher: National Information and Documentation Center (NIDOC), Academy of Scientific …","page":"649–663","source":"Google Scholar","title":"Cultural importance indices of the endemic plants in Egypt","volume":"63","author":[{"family":"Shaltout","given":"Kamal H."},{"family":"Ahmed","given":"Dalia A."},{"family":"Al-Sodany","given":"Yassin M."},{"family":"Haroun","given":"Soliman A."},{"family":"El-Khalafy","given":"Mohmed M."}],"issued":{"date-parts":[["2023"]]}}}],"schema":"https://github.com/citation-style-language/schema/raw/master/csl-citation.json"}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Shaltout</w:t>
            </w:r>
            <w:proofErr w:type="spellEnd"/>
            <w:r w:rsidRPr="008510EA">
              <w:rPr>
                <w:rFonts w:cstheme="minorHAnsi"/>
                <w:sz w:val="12"/>
                <w:szCs w:val="12"/>
              </w:rPr>
              <w:t xml:space="preserve"> et al., 2023;</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{"citationID":"9uixNo5M","properties":{"formattedCitation":"(El-Khalafy et al. 2023)","plainCitation":"(El-Khalafy et al. 2023)","dontUpdate":true,"noteIndex":0},"citationItems":[{"id":490,"uris":["http://zotero.org/users/local/Cun0Ndyt/items/UKM3G4EJ"],"itemData":{"id":490,"type":"article-journal","container-title":"Journal of Ecology and Environment","DOI":"https://doi.org/10.5141/jee.23.044","issue":"3","journalAbbreviation":"JEE","note":"publisher: The Ecological Society of Korea","page":"146–156","source":"Google Scholar","title":"Ethnobotanical importance of the endemic taxa in the Egyptian flora","volume":"47","author":[{"family":"El-Khalafy","given":"Mohamed Mahmoud"},{"family":"Ahmed","given":"Dalia Abd El-Azeem"},{"family":"Shaltout","given":"Kamal Hussein"},{"family":"Haroun","given":"Soliman Abdelfattah"},{"family":"Al-Sodany","given":"Yassin Mohamed"}],"issued":{"date-parts":[["2023"]]}}}],"schema":"https://github.com/citation-style-language/schema/raw/master/csl-citation.json"}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xml:space="preserve"> et al., 2023) </w:t>
            </w:r>
            <w:r w:rsidRPr="008510EA">
              <w:rPr>
                <w:rFonts w:cstheme="minorHAnsi"/>
                <w:sz w:val="12"/>
                <w:szCs w:val="12"/>
                <w:lang w:bidi="ar-EG"/>
              </w:rPr>
              <w:fldChar w:fldCharType="end"/>
            </w:r>
          </w:p>
        </w:tc>
      </w:tr>
      <w:tr w:rsidR="00DF58B2" w:rsidRPr="008510EA" w14:paraId="114DDF7A" w14:textId="77777777" w:rsidTr="008510EA">
        <w:trPr>
          <w:cantSplit/>
          <w:trHeight w:val="20"/>
        </w:trPr>
        <w:tc>
          <w:tcPr>
            <w:tcW w:w="141" w:type="pct"/>
            <w:vMerge w:val="restart"/>
            <w:noWrap/>
            <w:textDirection w:val="btLr"/>
            <w:vAlign w:val="center"/>
            <w:hideMark/>
          </w:tcPr>
          <w:p w14:paraId="708CBDAB"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Rubiaceae</w:t>
            </w:r>
            <w:proofErr w:type="spellEnd"/>
          </w:p>
        </w:tc>
        <w:tc>
          <w:tcPr>
            <w:tcW w:w="346" w:type="pct"/>
            <w:vAlign w:val="center"/>
            <w:hideMark/>
          </w:tcPr>
          <w:p w14:paraId="62554247"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Crucianella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ciliata</w:t>
            </w:r>
            <w:proofErr w:type="spellEnd"/>
            <w:r w:rsidRPr="008510EA">
              <w:rPr>
                <w:rFonts w:cstheme="minorHAnsi"/>
                <w:sz w:val="12"/>
                <w:szCs w:val="12"/>
                <w:lang w:bidi="ar-EG"/>
              </w:rPr>
              <w:t xml:space="preserve"> Lam.</w:t>
            </w:r>
          </w:p>
        </w:tc>
        <w:tc>
          <w:tcPr>
            <w:tcW w:w="319" w:type="pct"/>
            <w:vAlign w:val="center"/>
          </w:tcPr>
          <w:p w14:paraId="7BDC930D"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58026430"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YALS036</w:t>
            </w:r>
          </w:p>
        </w:tc>
        <w:tc>
          <w:tcPr>
            <w:tcW w:w="277" w:type="pct"/>
            <w:noWrap/>
            <w:vAlign w:val="center"/>
            <w:hideMark/>
          </w:tcPr>
          <w:p w14:paraId="6ECA790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S</w:t>
            </w:r>
          </w:p>
        </w:tc>
        <w:tc>
          <w:tcPr>
            <w:tcW w:w="184" w:type="pct"/>
            <w:noWrap/>
            <w:vAlign w:val="center"/>
            <w:hideMark/>
          </w:tcPr>
          <w:p w14:paraId="6892CBF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 SF</w:t>
            </w:r>
          </w:p>
        </w:tc>
        <w:tc>
          <w:tcPr>
            <w:tcW w:w="247" w:type="pct"/>
            <w:noWrap/>
            <w:vAlign w:val="center"/>
            <w:hideMark/>
          </w:tcPr>
          <w:p w14:paraId="62A8112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64A7157A"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8EFE360" w14:textId="77777777" w:rsidR="008510EA" w:rsidRPr="008510EA" w:rsidRDefault="008510EA" w:rsidP="00DF58B2">
            <w:pPr>
              <w:bidi w:val="0"/>
              <w:rPr>
                <w:rFonts w:cstheme="minorHAnsi"/>
                <w:sz w:val="12"/>
                <w:szCs w:val="12"/>
                <w:lang w:bidi="ar-EG"/>
              </w:rPr>
            </w:pPr>
          </w:p>
        </w:tc>
        <w:tc>
          <w:tcPr>
            <w:tcW w:w="554" w:type="pct"/>
            <w:noWrap/>
            <w:vAlign w:val="center"/>
            <w:hideMark/>
          </w:tcPr>
          <w:p w14:paraId="25F2D5F5"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006EA0C" w14:textId="77777777" w:rsidR="008510EA" w:rsidRPr="008510EA" w:rsidRDefault="008510EA" w:rsidP="00DF58B2">
            <w:pPr>
              <w:bidi w:val="0"/>
              <w:rPr>
                <w:rFonts w:cstheme="minorHAnsi"/>
                <w:sz w:val="12"/>
                <w:szCs w:val="12"/>
                <w:lang w:bidi="ar-EG"/>
              </w:rPr>
            </w:pPr>
          </w:p>
        </w:tc>
        <w:tc>
          <w:tcPr>
            <w:tcW w:w="817" w:type="pct"/>
            <w:noWrap/>
            <w:vAlign w:val="center"/>
            <w:hideMark/>
          </w:tcPr>
          <w:p w14:paraId="544DCA97"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761E2FD" w14:textId="77777777" w:rsidR="008510EA" w:rsidRPr="008510EA" w:rsidRDefault="008510EA" w:rsidP="00DF58B2">
            <w:pPr>
              <w:bidi w:val="0"/>
              <w:rPr>
                <w:rFonts w:cstheme="minorHAnsi"/>
                <w:sz w:val="12"/>
                <w:szCs w:val="12"/>
                <w:lang w:bidi="ar-EG"/>
              </w:rPr>
            </w:pPr>
          </w:p>
        </w:tc>
      </w:tr>
      <w:tr w:rsidR="00DF58B2" w:rsidRPr="008510EA" w14:paraId="2594460C" w14:textId="77777777" w:rsidTr="008510EA">
        <w:trPr>
          <w:cantSplit/>
          <w:trHeight w:val="20"/>
        </w:trPr>
        <w:tc>
          <w:tcPr>
            <w:tcW w:w="141" w:type="pct"/>
            <w:vMerge/>
            <w:noWrap/>
            <w:textDirection w:val="btLr"/>
            <w:vAlign w:val="center"/>
            <w:hideMark/>
          </w:tcPr>
          <w:p w14:paraId="7382FD72" w14:textId="77777777" w:rsidR="008510EA" w:rsidRPr="008510EA" w:rsidRDefault="008510EA" w:rsidP="00DF58B2">
            <w:pPr>
              <w:bidi w:val="0"/>
              <w:jc w:val="center"/>
              <w:rPr>
                <w:rFonts w:cstheme="minorHAnsi"/>
                <w:sz w:val="12"/>
                <w:szCs w:val="12"/>
                <w:lang w:bidi="ar-EG"/>
              </w:rPr>
            </w:pPr>
          </w:p>
        </w:tc>
        <w:tc>
          <w:tcPr>
            <w:tcW w:w="346" w:type="pct"/>
            <w:vAlign w:val="center"/>
            <w:hideMark/>
          </w:tcPr>
          <w:p w14:paraId="0341EC1D" w14:textId="77777777" w:rsidR="008510EA" w:rsidRPr="008510EA" w:rsidRDefault="008510EA" w:rsidP="00DF58B2">
            <w:pPr>
              <w:bidi w:val="0"/>
              <w:rPr>
                <w:rFonts w:cstheme="minorHAnsi"/>
                <w:sz w:val="12"/>
                <w:szCs w:val="12"/>
                <w:lang w:val="it-IT" w:bidi="ar-EG"/>
              </w:rPr>
            </w:pPr>
            <w:r w:rsidRPr="008510EA">
              <w:rPr>
                <w:rFonts w:cstheme="minorHAnsi"/>
                <w:i/>
                <w:iCs/>
                <w:sz w:val="12"/>
                <w:szCs w:val="12"/>
                <w:lang w:val="it-IT" w:bidi="ar-EG"/>
              </w:rPr>
              <w:t xml:space="preserve">Galium sinaicum </w:t>
            </w:r>
            <w:r w:rsidRPr="008510EA">
              <w:rPr>
                <w:rFonts w:cstheme="minorHAnsi"/>
                <w:sz w:val="12"/>
                <w:szCs w:val="12"/>
                <w:lang w:val="it-IT" w:bidi="ar-EG"/>
              </w:rPr>
              <w:t>(Delile ex Decne) Boiss.</w:t>
            </w:r>
          </w:p>
        </w:tc>
        <w:tc>
          <w:tcPr>
            <w:tcW w:w="319" w:type="pct"/>
            <w:vAlign w:val="center"/>
          </w:tcPr>
          <w:p w14:paraId="130BC504" w14:textId="77777777" w:rsidR="008510EA" w:rsidRPr="008510EA" w:rsidRDefault="008510EA" w:rsidP="00DF58B2">
            <w:pPr>
              <w:bidi w:val="0"/>
              <w:rPr>
                <w:rFonts w:cstheme="minorHAnsi"/>
                <w:color w:val="000000" w:themeColor="text1"/>
                <w:sz w:val="12"/>
                <w:szCs w:val="12"/>
                <w:lang w:val="it-IT" w:bidi="ar-EG"/>
              </w:rPr>
            </w:pPr>
          </w:p>
        </w:tc>
        <w:tc>
          <w:tcPr>
            <w:tcW w:w="308" w:type="pct"/>
            <w:noWrap/>
            <w:vAlign w:val="center"/>
          </w:tcPr>
          <w:p w14:paraId="4591F1F0" w14:textId="77777777" w:rsidR="008510EA" w:rsidRPr="008510EA" w:rsidRDefault="008510EA" w:rsidP="00DF58B2">
            <w:pPr>
              <w:bidi w:val="0"/>
              <w:rPr>
                <w:rFonts w:cstheme="minorHAnsi"/>
                <w:color w:val="000000" w:themeColor="text1"/>
                <w:sz w:val="12"/>
                <w:szCs w:val="12"/>
                <w:lang w:val="it-IT" w:bidi="ar-EG"/>
              </w:rPr>
            </w:pPr>
          </w:p>
        </w:tc>
        <w:tc>
          <w:tcPr>
            <w:tcW w:w="277" w:type="pct"/>
            <w:noWrap/>
            <w:vAlign w:val="center"/>
            <w:hideMark/>
          </w:tcPr>
          <w:p w14:paraId="0AFB599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S</w:t>
            </w:r>
          </w:p>
        </w:tc>
        <w:tc>
          <w:tcPr>
            <w:tcW w:w="184" w:type="pct"/>
            <w:noWrap/>
            <w:vAlign w:val="center"/>
            <w:hideMark/>
          </w:tcPr>
          <w:p w14:paraId="67A96BD8"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699B23D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7FBA0DC5" w14:textId="77777777" w:rsidR="008510EA" w:rsidRPr="008510EA" w:rsidRDefault="008510EA" w:rsidP="00DF58B2">
            <w:pPr>
              <w:bidi w:val="0"/>
              <w:rPr>
                <w:rFonts w:cstheme="minorHAnsi"/>
                <w:sz w:val="12"/>
                <w:szCs w:val="12"/>
                <w:lang w:bidi="ar-EG"/>
              </w:rPr>
            </w:pPr>
          </w:p>
        </w:tc>
        <w:tc>
          <w:tcPr>
            <w:tcW w:w="308" w:type="pct"/>
            <w:vAlign w:val="center"/>
            <w:hideMark/>
          </w:tcPr>
          <w:p w14:paraId="1FAF40A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Roots and aerial parts</w:t>
            </w:r>
          </w:p>
        </w:tc>
        <w:tc>
          <w:tcPr>
            <w:tcW w:w="554" w:type="pct"/>
            <w:noWrap/>
            <w:vAlign w:val="center"/>
            <w:hideMark/>
          </w:tcPr>
          <w:p w14:paraId="214FBA0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Herbal tea  to sustain</w:t>
            </w:r>
            <w:r w:rsidRPr="008510EA">
              <w:rPr>
                <w:rFonts w:cstheme="minorHAnsi"/>
                <w:sz w:val="12"/>
                <w:szCs w:val="12"/>
                <w:lang w:bidi="ar-EG"/>
              </w:rPr>
              <w:br/>
            </w:r>
            <w:proofErr w:type="spellStart"/>
            <w:r w:rsidRPr="008510EA">
              <w:rPr>
                <w:rFonts w:cstheme="minorHAnsi"/>
                <w:sz w:val="12"/>
                <w:szCs w:val="12"/>
                <w:lang w:bidi="ar-EG"/>
              </w:rPr>
              <w:t>hyperglycaemia</w:t>
            </w:r>
            <w:proofErr w:type="spellEnd"/>
            <w:r w:rsidRPr="008510EA">
              <w:rPr>
                <w:rFonts w:cstheme="minorHAnsi"/>
                <w:sz w:val="12"/>
                <w:szCs w:val="12"/>
                <w:lang w:bidi="ar-EG"/>
              </w:rPr>
              <w:t xml:space="preserve"> in diabetic patients </w:t>
            </w:r>
          </w:p>
        </w:tc>
        <w:tc>
          <w:tcPr>
            <w:tcW w:w="708" w:type="pct"/>
            <w:noWrap/>
            <w:vAlign w:val="center"/>
            <w:hideMark/>
          </w:tcPr>
          <w:p w14:paraId="0A9F9DD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Antioxidant, </w:t>
            </w:r>
            <w:proofErr w:type="spellStart"/>
            <w:r w:rsidRPr="008510EA">
              <w:rPr>
                <w:rFonts w:cstheme="minorHAnsi"/>
                <w:sz w:val="12"/>
                <w:szCs w:val="12"/>
                <w:lang w:bidi="ar-EG"/>
              </w:rPr>
              <w:t>antiinflammatory</w:t>
            </w:r>
            <w:proofErr w:type="spellEnd"/>
            <w:r w:rsidRPr="008510EA">
              <w:rPr>
                <w:rFonts w:cstheme="minorHAnsi"/>
                <w:sz w:val="12"/>
                <w:szCs w:val="12"/>
                <w:lang w:bidi="ar-EG"/>
              </w:rPr>
              <w:t xml:space="preserve"> activities, antidiabetic controller</w:t>
            </w:r>
          </w:p>
        </w:tc>
        <w:tc>
          <w:tcPr>
            <w:tcW w:w="817" w:type="pct"/>
            <w:noWrap/>
            <w:vAlign w:val="center"/>
            <w:hideMark/>
          </w:tcPr>
          <w:p w14:paraId="2876328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Anthraquinones, </w:t>
            </w:r>
            <w:proofErr w:type="spellStart"/>
            <w:r w:rsidRPr="008510EA">
              <w:rPr>
                <w:rFonts w:cstheme="minorHAnsi"/>
                <w:sz w:val="12"/>
                <w:szCs w:val="12"/>
                <w:lang w:bidi="ar-EG"/>
              </w:rPr>
              <w:t>lignens</w:t>
            </w:r>
            <w:proofErr w:type="spellEnd"/>
            <w:r w:rsidRPr="008510EA">
              <w:rPr>
                <w:rFonts w:cstheme="minorHAnsi"/>
                <w:sz w:val="12"/>
                <w:szCs w:val="12"/>
                <w:lang w:bidi="ar-EG"/>
              </w:rPr>
              <w:t xml:space="preserve"> flavonoids, iridoids, </w:t>
            </w:r>
            <w:proofErr w:type="gramStart"/>
            <w:r w:rsidRPr="008510EA">
              <w:rPr>
                <w:rFonts w:cstheme="minorHAnsi"/>
                <w:sz w:val="12"/>
                <w:szCs w:val="12"/>
                <w:lang w:bidi="ar-EG"/>
              </w:rPr>
              <w:t>alkaloid</w:t>
            </w:r>
            <w:proofErr w:type="gramEnd"/>
            <w:r w:rsidRPr="008510EA">
              <w:rPr>
                <w:rFonts w:cstheme="minorHAnsi"/>
                <w:sz w:val="12"/>
                <w:szCs w:val="12"/>
                <w:lang w:bidi="ar-EG"/>
              </w:rPr>
              <w:t>, glycosides , cardiac glycosides, saponins, phytosterols, tannins and amino acids</w:t>
            </w:r>
          </w:p>
        </w:tc>
        <w:tc>
          <w:tcPr>
            <w:tcW w:w="513" w:type="pct"/>
            <w:vAlign w:val="center"/>
          </w:tcPr>
          <w:p w14:paraId="597CD8C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{"citationID":"Jvm7dp2K","properties":{"formattedCitation":"(Fahmy 2022)","plainCitation":"(Fahmy 2022)","noteIndex":0},"citationItems":[{"id":716,"uris":["http://zotero.org/users/local/Cun0Ndyt/items/A25738WA"],"itemData":{"id":716,"type":"article-journal","container-title":"Middle East Journal of Applied Sciences","issue":"01","journalAbbreviation":"Middle East J. Appl. Sci","page":"38–46","source":"Google Scholar","title":"In vitro Evaluation of Inhibitory Potency of Galium sinaicum (Delile ex Decne) Boiss. Against Oxidation, Inflammation, and Enzymes Linked Diabetes Mellitus Type II","volume":"12","author":[{"family":"Fahmy","given":"Dina"}],"issued":{"date-parts":[["2022"]]}}}],"schema":"https://github.com/citation-style-language/schema/raw/master/csl-citation.json"}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(Fahmy, 2022)</w:t>
            </w:r>
            <w:r w:rsidRPr="008510EA">
              <w:rPr>
                <w:rFonts w:cstheme="minorHAnsi"/>
                <w:sz w:val="12"/>
                <w:szCs w:val="12"/>
                <w:lang w:bidi="ar-EG"/>
              </w:rPr>
              <w:fldChar w:fldCharType="end"/>
            </w:r>
          </w:p>
        </w:tc>
      </w:tr>
      <w:tr w:rsidR="00DF58B2" w:rsidRPr="008510EA" w14:paraId="1B51C325" w14:textId="77777777" w:rsidTr="008510EA">
        <w:trPr>
          <w:cantSplit/>
          <w:trHeight w:val="1134"/>
        </w:trPr>
        <w:tc>
          <w:tcPr>
            <w:tcW w:w="141" w:type="pct"/>
            <w:noWrap/>
            <w:textDirection w:val="btLr"/>
            <w:vAlign w:val="center"/>
            <w:hideMark/>
          </w:tcPr>
          <w:p w14:paraId="444FFD58"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Rutaceae</w:t>
            </w:r>
            <w:proofErr w:type="spellEnd"/>
          </w:p>
        </w:tc>
        <w:tc>
          <w:tcPr>
            <w:tcW w:w="346" w:type="pct"/>
            <w:noWrap/>
            <w:vAlign w:val="center"/>
            <w:hideMark/>
          </w:tcPr>
          <w:p w14:paraId="4BB701A5"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Haplophyllum</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poorei</w:t>
            </w:r>
            <w:proofErr w:type="spellEnd"/>
            <w:r w:rsidRPr="008510EA">
              <w:rPr>
                <w:rFonts w:cstheme="minorHAnsi"/>
                <w:i/>
                <w:iCs/>
                <w:sz w:val="12"/>
                <w:szCs w:val="12"/>
                <w:lang w:bidi="ar-EG"/>
              </w:rPr>
              <w:t xml:space="preserve"> </w:t>
            </w:r>
            <w:proofErr w:type="spellStart"/>
            <w:r w:rsidRPr="008510EA">
              <w:rPr>
                <w:rFonts w:cstheme="minorHAnsi"/>
                <w:sz w:val="12"/>
                <w:szCs w:val="12"/>
                <w:lang w:bidi="ar-EG"/>
              </w:rPr>
              <w:t>C.C.Towns</w:t>
            </w:r>
            <w:proofErr w:type="spellEnd"/>
            <w:r w:rsidRPr="008510EA">
              <w:rPr>
                <w:rFonts w:cstheme="minorHAnsi"/>
                <w:sz w:val="12"/>
                <w:szCs w:val="12"/>
                <w:lang w:bidi="ar-EG"/>
              </w:rPr>
              <w:t>.</w:t>
            </w:r>
          </w:p>
        </w:tc>
        <w:tc>
          <w:tcPr>
            <w:tcW w:w="319" w:type="pct"/>
            <w:vAlign w:val="center"/>
          </w:tcPr>
          <w:p w14:paraId="46C6E744"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Datiskia</w:t>
            </w:r>
            <w:proofErr w:type="spellEnd"/>
          </w:p>
        </w:tc>
        <w:tc>
          <w:tcPr>
            <w:tcW w:w="308" w:type="pct"/>
            <w:noWrap/>
            <w:vAlign w:val="center"/>
          </w:tcPr>
          <w:p w14:paraId="57A2EAC0"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2014B9C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62865C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66D4821D" w14:textId="77777777" w:rsidR="008510EA" w:rsidRPr="008510EA" w:rsidRDefault="008510EA" w:rsidP="00DF58B2">
            <w:pPr>
              <w:bidi w:val="0"/>
              <w:rPr>
                <w:rFonts w:cstheme="minorHAnsi"/>
                <w:sz w:val="12"/>
                <w:szCs w:val="12"/>
                <w:lang w:bidi="ar-EG"/>
              </w:rPr>
            </w:pPr>
          </w:p>
        </w:tc>
        <w:tc>
          <w:tcPr>
            <w:tcW w:w="277" w:type="pct"/>
            <w:noWrap/>
            <w:vAlign w:val="center"/>
            <w:hideMark/>
          </w:tcPr>
          <w:p w14:paraId="01908D0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217FB82A" w14:textId="77777777" w:rsidR="008510EA" w:rsidRPr="008510EA" w:rsidRDefault="008510EA" w:rsidP="00DF58B2">
            <w:pPr>
              <w:bidi w:val="0"/>
              <w:rPr>
                <w:rFonts w:cstheme="minorHAnsi"/>
                <w:sz w:val="12"/>
                <w:szCs w:val="12"/>
                <w:lang w:bidi="ar-EG"/>
              </w:rPr>
            </w:pPr>
          </w:p>
        </w:tc>
        <w:tc>
          <w:tcPr>
            <w:tcW w:w="554" w:type="pct"/>
            <w:noWrap/>
            <w:vAlign w:val="center"/>
            <w:hideMark/>
          </w:tcPr>
          <w:p w14:paraId="3BC8DC94" w14:textId="77777777" w:rsidR="008510EA" w:rsidRPr="008510EA" w:rsidRDefault="008510EA" w:rsidP="00DF58B2">
            <w:pPr>
              <w:bidi w:val="0"/>
              <w:rPr>
                <w:rFonts w:cstheme="minorHAnsi"/>
                <w:sz w:val="12"/>
                <w:szCs w:val="12"/>
                <w:lang w:bidi="ar-EG"/>
              </w:rPr>
            </w:pPr>
          </w:p>
        </w:tc>
        <w:tc>
          <w:tcPr>
            <w:tcW w:w="708" w:type="pct"/>
            <w:noWrap/>
            <w:vAlign w:val="center"/>
            <w:hideMark/>
          </w:tcPr>
          <w:p w14:paraId="23C2FD63" w14:textId="77777777" w:rsidR="008510EA" w:rsidRPr="008510EA" w:rsidRDefault="008510EA" w:rsidP="00DF58B2">
            <w:pPr>
              <w:bidi w:val="0"/>
              <w:rPr>
                <w:rFonts w:cstheme="minorHAnsi"/>
                <w:sz w:val="12"/>
                <w:szCs w:val="12"/>
                <w:lang w:bidi="ar-EG"/>
              </w:rPr>
            </w:pPr>
          </w:p>
        </w:tc>
        <w:tc>
          <w:tcPr>
            <w:tcW w:w="817" w:type="pct"/>
            <w:noWrap/>
            <w:vAlign w:val="center"/>
            <w:hideMark/>
          </w:tcPr>
          <w:p w14:paraId="0A7F7212" w14:textId="77777777" w:rsidR="008510EA" w:rsidRPr="008510EA" w:rsidRDefault="008510EA" w:rsidP="00DF58B2">
            <w:pPr>
              <w:bidi w:val="0"/>
              <w:rPr>
                <w:rFonts w:cstheme="minorHAnsi"/>
                <w:sz w:val="12"/>
                <w:szCs w:val="12"/>
                <w:lang w:bidi="ar-EG"/>
              </w:rPr>
            </w:pPr>
          </w:p>
        </w:tc>
        <w:tc>
          <w:tcPr>
            <w:tcW w:w="513" w:type="pct"/>
            <w:noWrap/>
            <w:vAlign w:val="center"/>
            <w:hideMark/>
          </w:tcPr>
          <w:p w14:paraId="5647CB5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{"citationID":"XxK1cpwm","properties":{"formattedCitation":"(El-Khalafy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{"citationID":"LUNWTeQc","properties":{"formattedCitation":"(Shaltout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6BD79952" w14:textId="77777777" w:rsidTr="008510EA">
        <w:trPr>
          <w:cantSplit/>
          <w:trHeight w:val="20"/>
        </w:trPr>
        <w:tc>
          <w:tcPr>
            <w:tcW w:w="141" w:type="pct"/>
            <w:vMerge w:val="restart"/>
            <w:noWrap/>
            <w:textDirection w:val="btLr"/>
            <w:vAlign w:val="center"/>
            <w:hideMark/>
          </w:tcPr>
          <w:p w14:paraId="2AB82ECC"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Scrophulariaceae</w:t>
            </w:r>
          </w:p>
        </w:tc>
        <w:tc>
          <w:tcPr>
            <w:tcW w:w="346" w:type="pct"/>
            <w:noWrap/>
            <w:vAlign w:val="center"/>
            <w:hideMark/>
          </w:tcPr>
          <w:p w14:paraId="76E7FF1B"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Scrophularia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deserti</w:t>
            </w:r>
            <w:proofErr w:type="spellEnd"/>
            <w:r w:rsidRPr="008510EA">
              <w:rPr>
                <w:rFonts w:cstheme="minorHAnsi"/>
                <w:sz w:val="12"/>
                <w:szCs w:val="12"/>
                <w:lang w:bidi="ar-EG"/>
              </w:rPr>
              <w:t xml:space="preserve"> Delile</w:t>
            </w:r>
          </w:p>
        </w:tc>
        <w:tc>
          <w:tcPr>
            <w:tcW w:w="319" w:type="pct"/>
            <w:vAlign w:val="center"/>
          </w:tcPr>
          <w:p w14:paraId="3D329516"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588E4495"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YALS038</w:t>
            </w:r>
          </w:p>
        </w:tc>
        <w:tc>
          <w:tcPr>
            <w:tcW w:w="277" w:type="pct"/>
            <w:noWrap/>
            <w:vAlign w:val="center"/>
            <w:hideMark/>
          </w:tcPr>
          <w:p w14:paraId="64E9EEEE" w14:textId="77777777" w:rsidR="008510EA" w:rsidRPr="008510EA" w:rsidRDefault="008510EA" w:rsidP="00DF58B2">
            <w:pPr>
              <w:bidi w:val="0"/>
              <w:rPr>
                <w:rFonts w:cstheme="minorHAnsi"/>
                <w:sz w:val="12"/>
                <w:szCs w:val="12"/>
                <w:lang w:val="it-IT" w:bidi="ar-EG"/>
              </w:rPr>
            </w:pPr>
            <w:r w:rsidRPr="008510EA">
              <w:rPr>
                <w:rFonts w:cstheme="minorHAnsi"/>
                <w:sz w:val="12"/>
                <w:szCs w:val="12"/>
                <w:lang w:val="it-IT" w:bidi="ar-EG"/>
              </w:rPr>
              <w:t>Nd (Rosetta), Di, Da sept., S</w:t>
            </w:r>
          </w:p>
        </w:tc>
        <w:tc>
          <w:tcPr>
            <w:tcW w:w="184" w:type="pct"/>
            <w:noWrap/>
            <w:vAlign w:val="center"/>
            <w:hideMark/>
          </w:tcPr>
          <w:p w14:paraId="7D800264"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r w:rsidRPr="008510EA">
              <w:rPr>
                <w:rFonts w:cstheme="minorHAnsi"/>
                <w:sz w:val="12"/>
                <w:szCs w:val="12"/>
                <w:lang w:bidi="ar-EG"/>
              </w:rPr>
              <w:t>, AL</w:t>
            </w:r>
          </w:p>
        </w:tc>
        <w:tc>
          <w:tcPr>
            <w:tcW w:w="247" w:type="pct"/>
            <w:noWrap/>
            <w:vAlign w:val="center"/>
            <w:hideMark/>
          </w:tcPr>
          <w:p w14:paraId="32E89FA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214298AD"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2E7DCB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640C523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Internal infections, mastitis, skin ulcers and episiotomy,</w:t>
            </w:r>
            <w:r w:rsidRPr="008510EA">
              <w:rPr>
                <w:rFonts w:cstheme="minorHAnsi"/>
                <w:sz w:val="12"/>
                <w:szCs w:val="12"/>
                <w:lang w:bidi="ar-EG"/>
              </w:rPr>
              <w:br/>
              <w:t xml:space="preserve">inflammation, burns, intestinal pain, eye and ear infections and </w:t>
            </w:r>
            <w:proofErr w:type="spellStart"/>
            <w:r w:rsidRPr="008510EA">
              <w:rPr>
                <w:rFonts w:cstheme="minorHAnsi"/>
                <w:sz w:val="12"/>
                <w:szCs w:val="12"/>
                <w:lang w:bidi="ar-EG"/>
              </w:rPr>
              <w:t>hemorrhoidsantipyretic</w:t>
            </w:r>
            <w:proofErr w:type="spellEnd"/>
            <w:r w:rsidRPr="008510EA">
              <w:rPr>
                <w:rFonts w:cstheme="minorHAnsi"/>
                <w:sz w:val="12"/>
                <w:szCs w:val="12"/>
                <w:lang w:bidi="ar-EG"/>
              </w:rPr>
              <w:t xml:space="preserve">, a remedy for kidney diseases and for </w:t>
            </w:r>
            <w:proofErr w:type="spellStart"/>
            <w:r w:rsidRPr="008510EA">
              <w:rPr>
                <w:rFonts w:cstheme="minorHAnsi"/>
                <w:sz w:val="12"/>
                <w:szCs w:val="12"/>
                <w:lang w:bidi="ar-EG"/>
              </w:rPr>
              <w:t>tumours</w:t>
            </w:r>
            <w:proofErr w:type="spellEnd"/>
            <w:r w:rsidRPr="008510EA">
              <w:rPr>
                <w:rFonts w:cstheme="minorHAnsi"/>
                <w:sz w:val="12"/>
                <w:szCs w:val="12"/>
                <w:lang w:bidi="ar-EG"/>
              </w:rPr>
              <w:t xml:space="preserve"> and lung cancer</w:t>
            </w:r>
          </w:p>
        </w:tc>
        <w:tc>
          <w:tcPr>
            <w:tcW w:w="708" w:type="pct"/>
            <w:noWrap/>
            <w:vAlign w:val="center"/>
            <w:hideMark/>
          </w:tcPr>
          <w:p w14:paraId="47BA149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Antibacterial and antioxidant activities</w:t>
            </w:r>
          </w:p>
        </w:tc>
        <w:tc>
          <w:tcPr>
            <w:tcW w:w="817" w:type="pct"/>
            <w:noWrap/>
            <w:vAlign w:val="center"/>
            <w:hideMark/>
          </w:tcPr>
          <w:p w14:paraId="48B4C92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Essential oils, phenolics and Glycosides</w:t>
            </w:r>
          </w:p>
        </w:tc>
        <w:tc>
          <w:tcPr>
            <w:tcW w:w="513" w:type="pct"/>
            <w:noWrap/>
            <w:vAlign w:val="center"/>
          </w:tcPr>
          <w:p w14:paraId="5A96F23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{"citationID":"vdjUY8L3","properties":{"formattedCitation":"(Bahmani et al. 2014)","plainCitation":"(Bahmani et al. 2014)","noteIndex":0},"citationItems":[{"id":718,"uris":["http://zotero.org/users/local/Cun0Ndyt/items/YG9WQUG5"],"itemData":{"id":718,"type":"book","number-of-pages":"56","publisher":"LAP LAMBERT Academic Publishing","source":"Google Scholar","title":"Medicinal Plants of Thyme Land in Iran: Beliefs of Herbal Therapies of Southern District of Ilam Provine in West of Iran","title-short":"Medicinal Plants of Thyme Land in Iran","author":[{"family":"Bahmani","given":"Mahmoud"},{"family":"Saki","given":"Kourosh"},{"family":"Rafieian-Kopaei","given":"Mahmoud"}],"issued":{"date-parts":[["2014"]]}}}],"schema":"https://github.com/citation-style-language/schema/raw/master/csl-citation.json"}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(Bahmani et al., 2014)</w:t>
            </w:r>
            <w:r w:rsidRPr="008510EA">
              <w:rPr>
                <w:rFonts w:cstheme="minorHAnsi"/>
                <w:sz w:val="12"/>
                <w:szCs w:val="12"/>
                <w:lang w:bidi="ar-EG"/>
              </w:rPr>
              <w:fldChar w:fldCharType="end"/>
            </w:r>
          </w:p>
        </w:tc>
      </w:tr>
      <w:tr w:rsidR="00DF58B2" w:rsidRPr="008510EA" w14:paraId="26125B9F" w14:textId="77777777" w:rsidTr="008510EA">
        <w:trPr>
          <w:cantSplit/>
          <w:trHeight w:val="20"/>
        </w:trPr>
        <w:tc>
          <w:tcPr>
            <w:tcW w:w="141" w:type="pct"/>
            <w:vMerge/>
            <w:noWrap/>
            <w:textDirection w:val="btLr"/>
            <w:vAlign w:val="center"/>
            <w:hideMark/>
          </w:tcPr>
          <w:p w14:paraId="4921E177"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33D363A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Verbascum </w:t>
            </w:r>
            <w:proofErr w:type="spellStart"/>
            <w:r w:rsidRPr="008510EA">
              <w:rPr>
                <w:rFonts w:cstheme="minorHAnsi"/>
                <w:i/>
                <w:iCs/>
                <w:sz w:val="12"/>
                <w:szCs w:val="12"/>
                <w:lang w:bidi="ar-EG"/>
              </w:rPr>
              <w:t>decaisneanum</w:t>
            </w:r>
            <w:proofErr w:type="spellEnd"/>
            <w:r w:rsidRPr="008510EA">
              <w:rPr>
                <w:rFonts w:cstheme="minorHAnsi"/>
                <w:i/>
                <w:iCs/>
                <w:sz w:val="12"/>
                <w:szCs w:val="12"/>
                <w:lang w:bidi="ar-EG"/>
              </w:rPr>
              <w:t xml:space="preserve"> </w:t>
            </w:r>
            <w:r w:rsidRPr="008510EA">
              <w:rPr>
                <w:rFonts w:cstheme="minorHAnsi"/>
                <w:sz w:val="12"/>
                <w:szCs w:val="12"/>
                <w:lang w:bidi="ar-EG"/>
              </w:rPr>
              <w:t>Kuntze</w:t>
            </w:r>
          </w:p>
        </w:tc>
        <w:tc>
          <w:tcPr>
            <w:tcW w:w="319" w:type="pct"/>
            <w:vAlign w:val="center"/>
          </w:tcPr>
          <w:p w14:paraId="4FA3CEB2"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Libaydat-Albusufayr</w:t>
            </w:r>
            <w:proofErr w:type="spellEnd"/>
          </w:p>
        </w:tc>
        <w:tc>
          <w:tcPr>
            <w:tcW w:w="308" w:type="pct"/>
            <w:noWrap/>
            <w:vAlign w:val="center"/>
          </w:tcPr>
          <w:p w14:paraId="5A3D5D40"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TANE 6501</w:t>
            </w:r>
          </w:p>
        </w:tc>
        <w:tc>
          <w:tcPr>
            <w:tcW w:w="277" w:type="pct"/>
            <w:noWrap/>
            <w:vAlign w:val="center"/>
            <w:hideMark/>
          </w:tcPr>
          <w:p w14:paraId="7F2F513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554C8E1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74F2F438" w14:textId="77777777" w:rsidR="008510EA" w:rsidRPr="008510EA" w:rsidRDefault="008510EA" w:rsidP="00DF58B2">
            <w:pPr>
              <w:bidi w:val="0"/>
              <w:rPr>
                <w:rFonts w:cstheme="minorHAnsi"/>
                <w:sz w:val="12"/>
                <w:szCs w:val="12"/>
                <w:lang w:bidi="ar-EG"/>
              </w:rPr>
            </w:pPr>
          </w:p>
        </w:tc>
        <w:tc>
          <w:tcPr>
            <w:tcW w:w="277" w:type="pct"/>
            <w:noWrap/>
            <w:vAlign w:val="center"/>
            <w:hideMark/>
          </w:tcPr>
          <w:p w14:paraId="27900494" w14:textId="77777777" w:rsidR="008510EA" w:rsidRPr="008510EA" w:rsidRDefault="008510EA" w:rsidP="00DF58B2">
            <w:pPr>
              <w:bidi w:val="0"/>
              <w:rPr>
                <w:rFonts w:cstheme="minorHAnsi"/>
                <w:sz w:val="12"/>
                <w:szCs w:val="12"/>
                <w:lang w:bidi="ar-EG"/>
              </w:rPr>
            </w:pPr>
          </w:p>
        </w:tc>
        <w:tc>
          <w:tcPr>
            <w:tcW w:w="308" w:type="pct"/>
            <w:noWrap/>
            <w:vAlign w:val="center"/>
            <w:hideMark/>
          </w:tcPr>
          <w:p w14:paraId="5B0C5B89" w14:textId="77777777" w:rsidR="008510EA" w:rsidRPr="008510EA" w:rsidRDefault="008510EA" w:rsidP="00DF58B2">
            <w:pPr>
              <w:bidi w:val="0"/>
              <w:rPr>
                <w:rFonts w:cstheme="minorHAnsi"/>
                <w:sz w:val="12"/>
                <w:szCs w:val="12"/>
                <w:lang w:bidi="ar-EG"/>
              </w:rPr>
            </w:pPr>
          </w:p>
        </w:tc>
        <w:tc>
          <w:tcPr>
            <w:tcW w:w="554" w:type="pct"/>
            <w:noWrap/>
            <w:vAlign w:val="center"/>
            <w:hideMark/>
          </w:tcPr>
          <w:p w14:paraId="04207256"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BCEFF5E"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F27A6D7"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F388350" w14:textId="77777777" w:rsidR="008510EA" w:rsidRPr="008510EA" w:rsidRDefault="008510EA" w:rsidP="00DF58B2">
            <w:pPr>
              <w:bidi w:val="0"/>
              <w:rPr>
                <w:rFonts w:cstheme="minorHAnsi"/>
                <w:sz w:val="12"/>
                <w:szCs w:val="12"/>
                <w:lang w:bidi="ar-EG"/>
              </w:rPr>
            </w:pPr>
          </w:p>
        </w:tc>
      </w:tr>
      <w:tr w:rsidR="00DF58B2" w:rsidRPr="008510EA" w14:paraId="7D673280" w14:textId="77777777" w:rsidTr="008510EA">
        <w:trPr>
          <w:cantSplit/>
          <w:trHeight w:val="20"/>
        </w:trPr>
        <w:tc>
          <w:tcPr>
            <w:tcW w:w="141" w:type="pct"/>
            <w:vMerge/>
            <w:noWrap/>
            <w:textDirection w:val="btLr"/>
            <w:vAlign w:val="center"/>
            <w:hideMark/>
          </w:tcPr>
          <w:p w14:paraId="2951A826"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3CAC74EC"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Verbascum </w:t>
            </w:r>
            <w:proofErr w:type="spellStart"/>
            <w:r w:rsidRPr="008510EA">
              <w:rPr>
                <w:rFonts w:cstheme="minorHAnsi"/>
                <w:i/>
                <w:iCs/>
                <w:sz w:val="12"/>
                <w:szCs w:val="12"/>
                <w:lang w:bidi="ar-EG"/>
              </w:rPr>
              <w:t>fruticulosum</w:t>
            </w:r>
            <w:proofErr w:type="spellEnd"/>
            <w:r w:rsidRPr="008510EA">
              <w:rPr>
                <w:rFonts w:cstheme="minorHAnsi"/>
                <w:sz w:val="12"/>
                <w:szCs w:val="12"/>
                <w:lang w:bidi="ar-EG"/>
              </w:rPr>
              <w:t xml:space="preserve"> Post &amp; </w:t>
            </w:r>
            <w:proofErr w:type="spellStart"/>
            <w:r w:rsidRPr="008510EA">
              <w:rPr>
                <w:rFonts w:cstheme="minorHAnsi"/>
                <w:sz w:val="12"/>
                <w:szCs w:val="12"/>
                <w:lang w:bidi="ar-EG"/>
              </w:rPr>
              <w:t>Autran</w:t>
            </w:r>
            <w:proofErr w:type="spellEnd"/>
          </w:p>
        </w:tc>
        <w:tc>
          <w:tcPr>
            <w:tcW w:w="319" w:type="pct"/>
            <w:vAlign w:val="center"/>
          </w:tcPr>
          <w:p w14:paraId="3F0E67A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Albusir</w:t>
            </w:r>
            <w:proofErr w:type="spellEnd"/>
          </w:p>
        </w:tc>
        <w:tc>
          <w:tcPr>
            <w:tcW w:w="308" w:type="pct"/>
            <w:noWrap/>
            <w:vAlign w:val="center"/>
          </w:tcPr>
          <w:p w14:paraId="26AAB341"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7DAB92A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3A274E1E"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10ECA93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6223A3E6"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C53AC5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Leaves</w:t>
            </w:r>
          </w:p>
        </w:tc>
        <w:tc>
          <w:tcPr>
            <w:tcW w:w="554" w:type="pct"/>
            <w:noWrap/>
            <w:vAlign w:val="center"/>
            <w:hideMark/>
          </w:tcPr>
          <w:p w14:paraId="01081E4A"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Treatment of  inflammation, bacteria, fungi, cancer, coughs, and spasms, tuberculosis, asthma, ear infection, itching, eczema, and sinusitis </w:t>
            </w:r>
          </w:p>
        </w:tc>
        <w:tc>
          <w:tcPr>
            <w:tcW w:w="708" w:type="pct"/>
            <w:noWrap/>
            <w:vAlign w:val="center"/>
            <w:hideMark/>
          </w:tcPr>
          <w:p w14:paraId="2F7EC0B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Antimicrobial, anticoagulation and antioxidant activities</w:t>
            </w:r>
          </w:p>
        </w:tc>
        <w:tc>
          <w:tcPr>
            <w:tcW w:w="817" w:type="pct"/>
            <w:noWrap/>
            <w:vAlign w:val="center"/>
            <w:hideMark/>
          </w:tcPr>
          <w:p w14:paraId="2CB32EE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Phenol, flavonoids, and tannin </w:t>
            </w:r>
          </w:p>
        </w:tc>
        <w:tc>
          <w:tcPr>
            <w:tcW w:w="513" w:type="pct"/>
            <w:noWrap/>
            <w:vAlign w:val="center"/>
            <w:hideMark/>
          </w:tcPr>
          <w:p w14:paraId="711B28C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{"citationID":"q8QY9UOY","properties":{"formattedCitation":"(El-Khalafy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{"citationID":"xBaeqprH","properties":{"formattedCitation":"(Shaltout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p w14:paraId="39F815C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{"citationID":"0RlG3YFJ","properties":{"formattedCitation":"(Alkowni et al. 2023)","plainCitation":"(Alkowni et al. 2023)","noteIndex":0},"citationItems":[{"id":719,"uris":["http://zotero.org/users/local/Cun0Ndyt/items/D37YXGN6"],"itemData":{"id":719,"type":"article-journal","container-title":"European Journal of Integrative Medicine","DOI":"https://doi.org/10.1016/j.eujim.2023.102256","journalAbbreviation":"Eur. J. Integr. Med","note":"publisher: Elsevier","page":"102256","source":"Google Scholar","title":"Total phenol, flavonoids, and tannin contents, antimicrobial, antioxidant, vital digestion enzymes inhibitory and cytotoxic activities of Verbascum fruticulosum","volume":"60","author":[{"family":"Alkowni","given":"Raed"},{"family":"Jaradat","given":"Nidal"},{"family":"Fares","given":"Saleh"}],"issued":{"date-parts":[["2023"]]}}}],"schema":"https://github.com/citation-style-language/schema/raw/master/csl-citation.json"}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Alkowni</w:t>
            </w:r>
            <w:proofErr w:type="spellEnd"/>
            <w:r w:rsidRPr="008510EA">
              <w:rPr>
                <w:rFonts w:cstheme="minorHAnsi"/>
                <w:sz w:val="12"/>
                <w:szCs w:val="12"/>
              </w:rPr>
              <w:t xml:space="preserve"> et al., 2023)</w:t>
            </w:r>
            <w:r w:rsidRPr="008510EA">
              <w:rPr>
                <w:rFonts w:cstheme="minorHAnsi"/>
                <w:sz w:val="12"/>
                <w:szCs w:val="12"/>
                <w:lang w:bidi="ar-EG"/>
              </w:rPr>
              <w:fldChar w:fldCharType="end"/>
            </w:r>
          </w:p>
        </w:tc>
      </w:tr>
      <w:tr w:rsidR="00DF58B2" w:rsidRPr="008510EA" w14:paraId="6F24419C" w14:textId="77777777" w:rsidTr="008510EA">
        <w:trPr>
          <w:cantSplit/>
          <w:trHeight w:val="20"/>
        </w:trPr>
        <w:tc>
          <w:tcPr>
            <w:tcW w:w="141" w:type="pct"/>
            <w:vMerge/>
            <w:noWrap/>
            <w:textDirection w:val="btLr"/>
            <w:vAlign w:val="center"/>
            <w:hideMark/>
          </w:tcPr>
          <w:p w14:paraId="7B094AD6"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E88FB24"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Verbascum </w:t>
            </w:r>
            <w:proofErr w:type="spellStart"/>
            <w:r w:rsidRPr="008510EA">
              <w:rPr>
                <w:rFonts w:cstheme="minorHAnsi"/>
                <w:i/>
                <w:iCs/>
                <w:sz w:val="12"/>
                <w:szCs w:val="12"/>
                <w:lang w:bidi="ar-EG"/>
              </w:rPr>
              <w:t>schimperianum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5817503F"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Binj</w:t>
            </w:r>
            <w:proofErr w:type="spellEnd"/>
          </w:p>
        </w:tc>
        <w:tc>
          <w:tcPr>
            <w:tcW w:w="308" w:type="pct"/>
            <w:noWrap/>
            <w:vAlign w:val="center"/>
          </w:tcPr>
          <w:p w14:paraId="116E5542"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YALS037</w:t>
            </w:r>
          </w:p>
        </w:tc>
        <w:tc>
          <w:tcPr>
            <w:tcW w:w="277" w:type="pct"/>
            <w:noWrap/>
            <w:vAlign w:val="center"/>
            <w:hideMark/>
          </w:tcPr>
          <w:p w14:paraId="50C98CA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5F26E8E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72C1726E" w14:textId="77777777" w:rsidR="008510EA" w:rsidRPr="008510EA" w:rsidRDefault="008510EA" w:rsidP="00DF58B2">
            <w:pPr>
              <w:bidi w:val="0"/>
              <w:rPr>
                <w:rFonts w:cstheme="minorHAnsi"/>
                <w:sz w:val="12"/>
                <w:szCs w:val="12"/>
                <w:lang w:bidi="ar-EG"/>
              </w:rPr>
            </w:pPr>
          </w:p>
        </w:tc>
        <w:tc>
          <w:tcPr>
            <w:tcW w:w="277" w:type="pct"/>
            <w:noWrap/>
            <w:vAlign w:val="center"/>
            <w:hideMark/>
          </w:tcPr>
          <w:p w14:paraId="024FCC9E" w14:textId="77777777" w:rsidR="008510EA" w:rsidRPr="008510EA" w:rsidRDefault="008510EA" w:rsidP="00DF58B2">
            <w:pPr>
              <w:bidi w:val="0"/>
              <w:rPr>
                <w:rFonts w:cstheme="minorHAnsi"/>
                <w:sz w:val="12"/>
                <w:szCs w:val="12"/>
                <w:lang w:bidi="ar-EG"/>
              </w:rPr>
            </w:pPr>
          </w:p>
        </w:tc>
        <w:tc>
          <w:tcPr>
            <w:tcW w:w="308" w:type="pct"/>
            <w:noWrap/>
            <w:vAlign w:val="center"/>
            <w:hideMark/>
          </w:tcPr>
          <w:p w14:paraId="4A69772E"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B0DF8E1" w14:textId="77777777" w:rsidR="008510EA" w:rsidRPr="008510EA" w:rsidRDefault="008510EA" w:rsidP="00DF58B2">
            <w:pPr>
              <w:bidi w:val="0"/>
              <w:rPr>
                <w:rFonts w:cstheme="minorHAnsi"/>
                <w:sz w:val="12"/>
                <w:szCs w:val="12"/>
                <w:lang w:bidi="ar-EG"/>
              </w:rPr>
            </w:pPr>
          </w:p>
        </w:tc>
        <w:tc>
          <w:tcPr>
            <w:tcW w:w="708" w:type="pct"/>
            <w:noWrap/>
            <w:vAlign w:val="center"/>
            <w:hideMark/>
          </w:tcPr>
          <w:p w14:paraId="7211A00F" w14:textId="77777777" w:rsidR="008510EA" w:rsidRPr="008510EA" w:rsidRDefault="008510EA" w:rsidP="00DF58B2">
            <w:pPr>
              <w:bidi w:val="0"/>
              <w:rPr>
                <w:rFonts w:cstheme="minorHAnsi"/>
                <w:sz w:val="12"/>
                <w:szCs w:val="12"/>
                <w:lang w:bidi="ar-EG"/>
              </w:rPr>
            </w:pPr>
          </w:p>
        </w:tc>
        <w:tc>
          <w:tcPr>
            <w:tcW w:w="817" w:type="pct"/>
            <w:noWrap/>
            <w:vAlign w:val="center"/>
            <w:hideMark/>
          </w:tcPr>
          <w:p w14:paraId="293654DD" w14:textId="77777777" w:rsidR="008510EA" w:rsidRPr="008510EA" w:rsidRDefault="008510EA" w:rsidP="00DF58B2">
            <w:pPr>
              <w:bidi w:val="0"/>
              <w:rPr>
                <w:rFonts w:cstheme="minorHAnsi"/>
                <w:sz w:val="12"/>
                <w:szCs w:val="12"/>
                <w:lang w:bidi="ar-EG"/>
              </w:rPr>
            </w:pPr>
          </w:p>
        </w:tc>
        <w:tc>
          <w:tcPr>
            <w:tcW w:w="513" w:type="pct"/>
            <w:noWrap/>
            <w:vAlign w:val="center"/>
            <w:hideMark/>
          </w:tcPr>
          <w:p w14:paraId="24626E0A" w14:textId="77777777" w:rsidR="008510EA" w:rsidRPr="008510EA" w:rsidRDefault="008510EA" w:rsidP="00DF58B2">
            <w:pPr>
              <w:bidi w:val="0"/>
              <w:rPr>
                <w:rFonts w:cstheme="minorHAnsi"/>
                <w:sz w:val="12"/>
                <w:szCs w:val="12"/>
                <w:lang w:bidi="ar-EG"/>
              </w:rPr>
            </w:pPr>
          </w:p>
        </w:tc>
      </w:tr>
      <w:tr w:rsidR="00DF58B2" w:rsidRPr="008510EA" w14:paraId="46348757" w14:textId="77777777" w:rsidTr="008510EA">
        <w:trPr>
          <w:cantSplit/>
          <w:trHeight w:val="1134"/>
        </w:trPr>
        <w:tc>
          <w:tcPr>
            <w:tcW w:w="141" w:type="pct"/>
            <w:noWrap/>
            <w:textDirection w:val="btLr"/>
            <w:vAlign w:val="center"/>
            <w:hideMark/>
          </w:tcPr>
          <w:p w14:paraId="5CF5DE8D"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Solanaceae</w:t>
            </w:r>
          </w:p>
        </w:tc>
        <w:tc>
          <w:tcPr>
            <w:tcW w:w="346" w:type="pct"/>
            <w:noWrap/>
            <w:vAlign w:val="center"/>
            <w:hideMark/>
          </w:tcPr>
          <w:p w14:paraId="5F67C22E"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Hyoscyamus </w:t>
            </w:r>
            <w:proofErr w:type="spellStart"/>
            <w:r w:rsidRPr="008510EA">
              <w:rPr>
                <w:rFonts w:cstheme="minorHAnsi"/>
                <w:i/>
                <w:iCs/>
                <w:sz w:val="12"/>
                <w:szCs w:val="12"/>
                <w:lang w:bidi="ar-EG"/>
              </w:rPr>
              <w:t>boveanus</w:t>
            </w:r>
            <w:proofErr w:type="spellEnd"/>
            <w:r w:rsidRPr="008510EA">
              <w:rPr>
                <w:rFonts w:cstheme="minorHAnsi"/>
                <w:i/>
                <w:iCs/>
                <w:sz w:val="12"/>
                <w:szCs w:val="12"/>
                <w:lang w:bidi="ar-EG"/>
              </w:rPr>
              <w:t xml:space="preserve"> </w:t>
            </w:r>
            <w:r w:rsidRPr="008510EA">
              <w:rPr>
                <w:rFonts w:cstheme="minorHAnsi"/>
                <w:sz w:val="12"/>
                <w:szCs w:val="12"/>
                <w:lang w:bidi="ar-EG"/>
              </w:rPr>
              <w:t>(</w:t>
            </w:r>
            <w:proofErr w:type="spellStart"/>
            <w:r w:rsidRPr="008510EA">
              <w:rPr>
                <w:rFonts w:cstheme="minorHAnsi"/>
                <w:sz w:val="12"/>
                <w:szCs w:val="12"/>
                <w:lang w:bidi="ar-EG"/>
              </w:rPr>
              <w:t>Dunal</w:t>
            </w:r>
            <w:proofErr w:type="spellEnd"/>
            <w:r w:rsidRPr="008510EA">
              <w:rPr>
                <w:rFonts w:cstheme="minorHAnsi"/>
                <w:sz w:val="12"/>
                <w:szCs w:val="12"/>
                <w:lang w:bidi="ar-EG"/>
              </w:rPr>
              <w:t xml:space="preserve">) Asch. &amp; </w:t>
            </w:r>
            <w:proofErr w:type="spellStart"/>
            <w:r w:rsidRPr="008510EA">
              <w:rPr>
                <w:rFonts w:cstheme="minorHAnsi"/>
                <w:sz w:val="12"/>
                <w:szCs w:val="12"/>
                <w:lang w:bidi="ar-EG"/>
              </w:rPr>
              <w:t>Schweinf</w:t>
            </w:r>
            <w:proofErr w:type="spellEnd"/>
            <w:r w:rsidRPr="008510EA">
              <w:rPr>
                <w:rFonts w:cstheme="minorHAnsi"/>
                <w:sz w:val="12"/>
                <w:szCs w:val="12"/>
                <w:lang w:bidi="ar-EG"/>
              </w:rPr>
              <w:t>.</w:t>
            </w:r>
          </w:p>
        </w:tc>
        <w:tc>
          <w:tcPr>
            <w:tcW w:w="319" w:type="pct"/>
            <w:vAlign w:val="center"/>
          </w:tcPr>
          <w:p w14:paraId="2A913B53"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Almalayh</w:t>
            </w:r>
            <w:proofErr w:type="spellEnd"/>
          </w:p>
        </w:tc>
        <w:tc>
          <w:tcPr>
            <w:tcW w:w="308" w:type="pct"/>
            <w:noWrap/>
            <w:vAlign w:val="center"/>
          </w:tcPr>
          <w:p w14:paraId="209DA61D"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ALKH023</w:t>
            </w:r>
          </w:p>
        </w:tc>
        <w:tc>
          <w:tcPr>
            <w:tcW w:w="277" w:type="pct"/>
            <w:noWrap/>
            <w:vAlign w:val="center"/>
            <w:hideMark/>
          </w:tcPr>
          <w:p w14:paraId="5AFA5A89" w14:textId="77777777" w:rsidR="008510EA" w:rsidRPr="008510EA" w:rsidRDefault="008510EA" w:rsidP="00DF58B2">
            <w:pPr>
              <w:bidi w:val="0"/>
              <w:rPr>
                <w:rFonts w:cstheme="minorHAnsi"/>
                <w:sz w:val="12"/>
                <w:szCs w:val="12"/>
                <w:lang w:val="it-IT" w:bidi="ar-EG"/>
              </w:rPr>
            </w:pPr>
            <w:r w:rsidRPr="008510EA">
              <w:rPr>
                <w:rFonts w:cstheme="minorHAnsi"/>
                <w:sz w:val="12"/>
                <w:szCs w:val="12"/>
                <w:lang w:val="it-IT" w:bidi="ar-EG"/>
              </w:rPr>
              <w:t>O(Uweinat), Da, R, S</w:t>
            </w:r>
          </w:p>
        </w:tc>
        <w:tc>
          <w:tcPr>
            <w:tcW w:w="184" w:type="pct"/>
            <w:noWrap/>
            <w:vAlign w:val="center"/>
            <w:hideMark/>
          </w:tcPr>
          <w:p w14:paraId="517015D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SF, </w:t>
            </w:r>
            <w:proofErr w:type="spellStart"/>
            <w:r w:rsidRPr="008510EA">
              <w:rPr>
                <w:rFonts w:cstheme="minorHAnsi"/>
                <w:sz w:val="12"/>
                <w:szCs w:val="12"/>
                <w:lang w:bidi="ar-EG"/>
              </w:rPr>
              <w:t>Wa</w:t>
            </w:r>
            <w:proofErr w:type="spellEnd"/>
          </w:p>
        </w:tc>
        <w:tc>
          <w:tcPr>
            <w:tcW w:w="247" w:type="pct"/>
            <w:noWrap/>
            <w:vAlign w:val="center"/>
            <w:hideMark/>
          </w:tcPr>
          <w:p w14:paraId="5403557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Me</w:t>
            </w:r>
          </w:p>
        </w:tc>
        <w:tc>
          <w:tcPr>
            <w:tcW w:w="277" w:type="pct"/>
            <w:noWrap/>
            <w:vAlign w:val="center"/>
            <w:hideMark/>
          </w:tcPr>
          <w:p w14:paraId="1EF2871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SS</w:t>
            </w:r>
          </w:p>
        </w:tc>
        <w:tc>
          <w:tcPr>
            <w:tcW w:w="308" w:type="pct"/>
            <w:noWrap/>
            <w:vAlign w:val="center"/>
            <w:hideMark/>
          </w:tcPr>
          <w:p w14:paraId="5934E3BB"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Whole plant</w:t>
            </w:r>
          </w:p>
        </w:tc>
        <w:tc>
          <w:tcPr>
            <w:tcW w:w="554" w:type="pct"/>
            <w:noWrap/>
            <w:vAlign w:val="center"/>
            <w:hideMark/>
          </w:tcPr>
          <w:p w14:paraId="5D11522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Treatment of stomach cramps, heavy coughs, asthma, neuralgia, and manic psychosis.</w:t>
            </w:r>
          </w:p>
        </w:tc>
        <w:tc>
          <w:tcPr>
            <w:tcW w:w="708" w:type="pct"/>
            <w:noWrap/>
            <w:vAlign w:val="center"/>
            <w:hideMark/>
          </w:tcPr>
          <w:p w14:paraId="7C88839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 Antispasmodic, anticholinergic,</w:t>
            </w:r>
            <w:r w:rsidRPr="008510EA">
              <w:rPr>
                <w:rFonts w:cstheme="minorHAnsi"/>
                <w:sz w:val="12"/>
                <w:szCs w:val="12"/>
                <w:lang w:bidi="ar-EG"/>
              </w:rPr>
              <w:br/>
            </w:r>
            <w:proofErr w:type="spellStart"/>
            <w:r w:rsidRPr="008510EA">
              <w:rPr>
                <w:rFonts w:cstheme="minorHAnsi"/>
                <w:sz w:val="12"/>
                <w:szCs w:val="12"/>
                <w:lang w:bidi="ar-EG"/>
              </w:rPr>
              <w:t>Antimuscarenic</w:t>
            </w:r>
            <w:proofErr w:type="spellEnd"/>
            <w:r w:rsidRPr="008510EA">
              <w:rPr>
                <w:rFonts w:cstheme="minorHAnsi"/>
                <w:sz w:val="12"/>
                <w:szCs w:val="12"/>
                <w:lang w:bidi="ar-EG"/>
              </w:rPr>
              <w:t>, mydriatic and  antimicrobial agent</w:t>
            </w:r>
          </w:p>
        </w:tc>
        <w:tc>
          <w:tcPr>
            <w:tcW w:w="817" w:type="pct"/>
            <w:noWrap/>
            <w:vAlign w:val="center"/>
            <w:hideMark/>
          </w:tcPr>
          <w:p w14:paraId="1C2E371E"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Alkaloids (atropine and scopolamine)</w:t>
            </w:r>
          </w:p>
        </w:tc>
        <w:tc>
          <w:tcPr>
            <w:tcW w:w="513" w:type="pct"/>
            <w:noWrap/>
            <w:vAlign w:val="center"/>
            <w:hideMark/>
          </w:tcPr>
          <w:p w14:paraId="340530F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{"citationID":"m5zydepg","properties":{"formattedCitation":"(El\\uc0\\u8211{}Dahmy et al. 2022)","plainCitation":"(El–Dahmy et al. 2022)","noteIndex":0},"citationItems":[{"id":721,"uris":["http://zotero.org/users/local/Cun0Ndyt/items/NNE6X9FH"],"itemData":{"id":721,"type":"article-journal","container-title":"Asian Journal of Biology","DOI":"https://doi.org/10.9734/ajob/2022/v16i1295","issue":"1","journalAbbreviation":"Asian J. Biol","page":"41–48","source":"Google Scholar","title":"Biological Study on Aerial Parts of Hyoscyamus boveanus (Dunal) Asch. &amp; Schweinf","volume":"16","author":[{"family":"El–Dahmy","given":"Samih I."},{"family":"Nasser","given":"Mahmoud M."},{"family":"Saad","given":"Sheren Fares"},{"family":"Ibrahim","given":"Magda Tohamy"}],"issued":{"date-parts":[["2022"]]}}}],"schema":"https://github.com/citation-style-language/schema/raw/master/csl-citation.json"}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Dahmy</w:t>
            </w:r>
            <w:proofErr w:type="spellEnd"/>
            <w:r w:rsidRPr="008510EA">
              <w:rPr>
                <w:rFonts w:cstheme="minorHAnsi"/>
                <w:sz w:val="12"/>
                <w:szCs w:val="12"/>
              </w:rPr>
              <w:t xml:space="preserve"> et al., 2022)</w:t>
            </w:r>
            <w:r w:rsidRPr="008510EA">
              <w:rPr>
                <w:rFonts w:cstheme="minorHAnsi"/>
                <w:sz w:val="12"/>
                <w:szCs w:val="12"/>
                <w:lang w:bidi="ar-EG"/>
              </w:rPr>
              <w:fldChar w:fldCharType="end"/>
            </w:r>
          </w:p>
        </w:tc>
      </w:tr>
      <w:tr w:rsidR="00DF58B2" w:rsidRPr="008510EA" w14:paraId="4B3A7C6F" w14:textId="77777777" w:rsidTr="008510EA">
        <w:trPr>
          <w:cantSplit/>
          <w:trHeight w:val="1134"/>
        </w:trPr>
        <w:tc>
          <w:tcPr>
            <w:tcW w:w="141" w:type="pct"/>
            <w:noWrap/>
            <w:textDirection w:val="btLr"/>
            <w:vAlign w:val="center"/>
            <w:hideMark/>
          </w:tcPr>
          <w:p w14:paraId="6838E800" w14:textId="77777777" w:rsidR="008510EA" w:rsidRPr="008510EA" w:rsidRDefault="008510EA" w:rsidP="00DF58B2">
            <w:pPr>
              <w:bidi w:val="0"/>
              <w:jc w:val="center"/>
              <w:rPr>
                <w:rFonts w:cstheme="minorHAnsi"/>
                <w:sz w:val="12"/>
                <w:szCs w:val="12"/>
                <w:lang w:bidi="ar-EG"/>
              </w:rPr>
            </w:pPr>
            <w:r w:rsidRPr="008510EA">
              <w:rPr>
                <w:rFonts w:cstheme="minorHAnsi"/>
                <w:sz w:val="12"/>
                <w:szCs w:val="12"/>
                <w:lang w:bidi="ar-EG"/>
              </w:rPr>
              <w:t>Tamaricaceae</w:t>
            </w:r>
          </w:p>
        </w:tc>
        <w:tc>
          <w:tcPr>
            <w:tcW w:w="346" w:type="pct"/>
            <w:noWrap/>
            <w:vAlign w:val="center"/>
            <w:hideMark/>
          </w:tcPr>
          <w:p w14:paraId="6A292835"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Reaumuria</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negevensis</w:t>
            </w:r>
            <w:proofErr w:type="spellEnd"/>
            <w:r w:rsidRPr="008510EA">
              <w:rPr>
                <w:rFonts w:cstheme="minorHAnsi"/>
                <w:sz w:val="12"/>
                <w:szCs w:val="12"/>
                <w:lang w:bidi="ar-EG"/>
              </w:rPr>
              <w:t xml:space="preserve"> Zohary &amp; Danin</w:t>
            </w:r>
          </w:p>
        </w:tc>
        <w:tc>
          <w:tcPr>
            <w:tcW w:w="319" w:type="pct"/>
            <w:vAlign w:val="center"/>
          </w:tcPr>
          <w:p w14:paraId="47F85BC9"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Alhasak</w:t>
            </w:r>
            <w:proofErr w:type="spellEnd"/>
          </w:p>
        </w:tc>
        <w:tc>
          <w:tcPr>
            <w:tcW w:w="308" w:type="pct"/>
            <w:noWrap/>
            <w:vAlign w:val="center"/>
          </w:tcPr>
          <w:p w14:paraId="1DE60264"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YALS039</w:t>
            </w:r>
          </w:p>
        </w:tc>
        <w:tc>
          <w:tcPr>
            <w:tcW w:w="277" w:type="pct"/>
            <w:noWrap/>
            <w:vAlign w:val="center"/>
            <w:hideMark/>
          </w:tcPr>
          <w:p w14:paraId="1BF67E0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w:t>
            </w:r>
          </w:p>
        </w:tc>
        <w:tc>
          <w:tcPr>
            <w:tcW w:w="184" w:type="pct"/>
            <w:noWrap/>
            <w:vAlign w:val="center"/>
            <w:hideMark/>
          </w:tcPr>
          <w:p w14:paraId="5A4DF29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RH</w:t>
            </w:r>
          </w:p>
        </w:tc>
        <w:tc>
          <w:tcPr>
            <w:tcW w:w="247" w:type="pct"/>
            <w:noWrap/>
            <w:vAlign w:val="center"/>
            <w:hideMark/>
          </w:tcPr>
          <w:p w14:paraId="7B606417" w14:textId="77777777" w:rsidR="008510EA" w:rsidRPr="008510EA" w:rsidRDefault="008510EA" w:rsidP="00DF58B2">
            <w:pPr>
              <w:bidi w:val="0"/>
              <w:rPr>
                <w:rFonts w:cstheme="minorHAnsi"/>
                <w:sz w:val="12"/>
                <w:szCs w:val="12"/>
                <w:lang w:bidi="ar-EG"/>
              </w:rPr>
            </w:pPr>
          </w:p>
        </w:tc>
        <w:tc>
          <w:tcPr>
            <w:tcW w:w="277" w:type="pct"/>
            <w:noWrap/>
            <w:vAlign w:val="center"/>
            <w:hideMark/>
          </w:tcPr>
          <w:p w14:paraId="3BECD35F"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775B7A9" w14:textId="77777777" w:rsidR="008510EA" w:rsidRPr="008510EA" w:rsidRDefault="008510EA" w:rsidP="00DF58B2">
            <w:pPr>
              <w:bidi w:val="0"/>
              <w:rPr>
                <w:rFonts w:cstheme="minorHAnsi"/>
                <w:sz w:val="12"/>
                <w:szCs w:val="12"/>
                <w:lang w:bidi="ar-EG"/>
              </w:rPr>
            </w:pPr>
          </w:p>
        </w:tc>
        <w:tc>
          <w:tcPr>
            <w:tcW w:w="554" w:type="pct"/>
            <w:noWrap/>
            <w:vAlign w:val="center"/>
            <w:hideMark/>
          </w:tcPr>
          <w:p w14:paraId="4A138132" w14:textId="77777777" w:rsidR="008510EA" w:rsidRPr="008510EA" w:rsidRDefault="008510EA" w:rsidP="00DF58B2">
            <w:pPr>
              <w:bidi w:val="0"/>
              <w:rPr>
                <w:rFonts w:cstheme="minorHAnsi"/>
                <w:sz w:val="12"/>
                <w:szCs w:val="12"/>
                <w:lang w:bidi="ar-EG"/>
              </w:rPr>
            </w:pPr>
          </w:p>
        </w:tc>
        <w:tc>
          <w:tcPr>
            <w:tcW w:w="708" w:type="pct"/>
            <w:noWrap/>
            <w:vAlign w:val="center"/>
            <w:hideMark/>
          </w:tcPr>
          <w:p w14:paraId="69503AD8" w14:textId="77777777" w:rsidR="008510EA" w:rsidRPr="008510EA" w:rsidRDefault="008510EA" w:rsidP="00DF58B2">
            <w:pPr>
              <w:bidi w:val="0"/>
              <w:rPr>
                <w:rFonts w:cstheme="minorHAnsi"/>
                <w:sz w:val="12"/>
                <w:szCs w:val="12"/>
                <w:lang w:bidi="ar-EG"/>
              </w:rPr>
            </w:pPr>
          </w:p>
        </w:tc>
        <w:tc>
          <w:tcPr>
            <w:tcW w:w="817" w:type="pct"/>
            <w:noWrap/>
            <w:vAlign w:val="center"/>
            <w:hideMark/>
          </w:tcPr>
          <w:p w14:paraId="45EE6EF3" w14:textId="77777777" w:rsidR="008510EA" w:rsidRPr="008510EA" w:rsidRDefault="008510EA" w:rsidP="00DF58B2">
            <w:pPr>
              <w:bidi w:val="0"/>
              <w:rPr>
                <w:rFonts w:cstheme="minorHAnsi"/>
                <w:sz w:val="12"/>
                <w:szCs w:val="12"/>
                <w:lang w:bidi="ar-EG"/>
              </w:rPr>
            </w:pPr>
          </w:p>
        </w:tc>
        <w:tc>
          <w:tcPr>
            <w:tcW w:w="513" w:type="pct"/>
            <w:noWrap/>
            <w:vAlign w:val="center"/>
            <w:hideMark/>
          </w:tcPr>
          <w:p w14:paraId="67232B21"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{"citationID":"9kb132Ld","properties":{"formattedCitation":"(El-Khalafy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{"citationID":"uyVhR4Rb","properties":{"formattedCitation":"(Shaltout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5D010006" w14:textId="77777777" w:rsidTr="008510EA">
        <w:trPr>
          <w:cantSplit/>
          <w:trHeight w:val="20"/>
        </w:trPr>
        <w:tc>
          <w:tcPr>
            <w:tcW w:w="141" w:type="pct"/>
            <w:vMerge w:val="restart"/>
            <w:noWrap/>
            <w:textDirection w:val="btLr"/>
            <w:vAlign w:val="center"/>
            <w:hideMark/>
          </w:tcPr>
          <w:p w14:paraId="1DC49A4C" w14:textId="77777777" w:rsidR="008510EA" w:rsidRPr="008510EA" w:rsidRDefault="008510EA" w:rsidP="00DF58B2">
            <w:pPr>
              <w:bidi w:val="0"/>
              <w:jc w:val="center"/>
              <w:rPr>
                <w:rFonts w:cstheme="minorHAnsi"/>
                <w:sz w:val="12"/>
                <w:szCs w:val="12"/>
                <w:lang w:bidi="ar-EG"/>
              </w:rPr>
            </w:pPr>
            <w:proofErr w:type="spellStart"/>
            <w:r w:rsidRPr="008510EA">
              <w:rPr>
                <w:rFonts w:cstheme="minorHAnsi"/>
                <w:sz w:val="12"/>
                <w:szCs w:val="12"/>
                <w:lang w:bidi="ar-EG"/>
              </w:rPr>
              <w:t>Zygophyllaceae</w:t>
            </w:r>
            <w:proofErr w:type="spellEnd"/>
          </w:p>
        </w:tc>
        <w:tc>
          <w:tcPr>
            <w:tcW w:w="346" w:type="pct"/>
            <w:noWrap/>
            <w:vAlign w:val="center"/>
            <w:hideMark/>
          </w:tcPr>
          <w:p w14:paraId="1A6025A3" w14:textId="77777777" w:rsidR="008510EA" w:rsidRPr="008510EA" w:rsidRDefault="008510EA" w:rsidP="00DF58B2">
            <w:pPr>
              <w:bidi w:val="0"/>
              <w:rPr>
                <w:rFonts w:cstheme="minorHAnsi"/>
                <w:sz w:val="12"/>
                <w:szCs w:val="12"/>
                <w:lang w:bidi="ar-EG"/>
              </w:rPr>
            </w:pPr>
            <w:r w:rsidRPr="008510EA">
              <w:rPr>
                <w:rFonts w:cstheme="minorHAnsi"/>
                <w:i/>
                <w:iCs/>
                <w:sz w:val="12"/>
                <w:szCs w:val="12"/>
                <w:lang w:bidi="ar-EG"/>
              </w:rPr>
              <w:t xml:space="preserve">Tribulus </w:t>
            </w:r>
            <w:proofErr w:type="spellStart"/>
            <w:r w:rsidRPr="008510EA">
              <w:rPr>
                <w:rFonts w:cstheme="minorHAnsi"/>
                <w:i/>
                <w:iCs/>
                <w:sz w:val="12"/>
                <w:szCs w:val="12"/>
                <w:lang w:bidi="ar-EG"/>
              </w:rPr>
              <w:t>kaiseri</w:t>
            </w:r>
            <w:proofErr w:type="spellEnd"/>
            <w:r w:rsidRPr="008510EA">
              <w:rPr>
                <w:rFonts w:cstheme="minorHAnsi"/>
                <w:i/>
                <w:iCs/>
                <w:sz w:val="12"/>
                <w:szCs w:val="12"/>
                <w:lang w:bidi="ar-EG"/>
              </w:rPr>
              <w:t xml:space="preserve"> </w:t>
            </w:r>
            <w:r w:rsidRPr="008510EA">
              <w:rPr>
                <w:rFonts w:cstheme="minorHAnsi"/>
                <w:sz w:val="12"/>
                <w:szCs w:val="12"/>
                <w:lang w:bidi="ar-EG"/>
              </w:rPr>
              <w:t>Hosni</w:t>
            </w:r>
          </w:p>
        </w:tc>
        <w:tc>
          <w:tcPr>
            <w:tcW w:w="319" w:type="pct"/>
            <w:vAlign w:val="center"/>
          </w:tcPr>
          <w:p w14:paraId="75909163"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4626857D" w14:textId="77777777" w:rsidR="008510EA" w:rsidRPr="008510EA" w:rsidRDefault="008510EA" w:rsidP="00DF58B2">
            <w:pPr>
              <w:bidi w:val="0"/>
              <w:rPr>
                <w:rFonts w:cstheme="minorHAnsi"/>
                <w:color w:val="000000" w:themeColor="text1"/>
                <w:sz w:val="12"/>
                <w:szCs w:val="12"/>
                <w:lang w:bidi="ar-EG"/>
              </w:rPr>
            </w:pPr>
          </w:p>
        </w:tc>
        <w:tc>
          <w:tcPr>
            <w:tcW w:w="277" w:type="pct"/>
            <w:noWrap/>
            <w:vAlign w:val="center"/>
            <w:hideMark/>
          </w:tcPr>
          <w:p w14:paraId="4EDBF66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S</w:t>
            </w:r>
          </w:p>
        </w:tc>
        <w:tc>
          <w:tcPr>
            <w:tcW w:w="184" w:type="pct"/>
            <w:noWrap/>
            <w:vAlign w:val="center"/>
            <w:hideMark/>
          </w:tcPr>
          <w:p w14:paraId="6789DAFC"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2EA2ED82" w14:textId="77777777" w:rsidR="008510EA" w:rsidRPr="008510EA" w:rsidRDefault="008510EA" w:rsidP="00DF58B2">
            <w:pPr>
              <w:bidi w:val="0"/>
              <w:rPr>
                <w:rFonts w:cstheme="minorHAnsi"/>
                <w:sz w:val="12"/>
                <w:szCs w:val="12"/>
                <w:lang w:bidi="ar-EG"/>
              </w:rPr>
            </w:pPr>
          </w:p>
        </w:tc>
        <w:tc>
          <w:tcPr>
            <w:tcW w:w="277" w:type="pct"/>
            <w:noWrap/>
            <w:vAlign w:val="center"/>
            <w:hideMark/>
          </w:tcPr>
          <w:p w14:paraId="3B7E66A6"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B34C0A6" w14:textId="77777777" w:rsidR="008510EA" w:rsidRPr="008510EA" w:rsidRDefault="008510EA" w:rsidP="00DF58B2">
            <w:pPr>
              <w:bidi w:val="0"/>
              <w:rPr>
                <w:rFonts w:cstheme="minorHAnsi"/>
                <w:sz w:val="12"/>
                <w:szCs w:val="12"/>
                <w:lang w:bidi="ar-EG"/>
              </w:rPr>
            </w:pPr>
          </w:p>
        </w:tc>
        <w:tc>
          <w:tcPr>
            <w:tcW w:w="554" w:type="pct"/>
            <w:noWrap/>
            <w:vAlign w:val="center"/>
            <w:hideMark/>
          </w:tcPr>
          <w:p w14:paraId="31CF920C" w14:textId="77777777" w:rsidR="008510EA" w:rsidRPr="008510EA" w:rsidRDefault="008510EA" w:rsidP="00DF58B2">
            <w:pPr>
              <w:bidi w:val="0"/>
              <w:rPr>
                <w:rFonts w:cstheme="minorHAnsi"/>
                <w:sz w:val="12"/>
                <w:szCs w:val="12"/>
                <w:lang w:bidi="ar-EG"/>
              </w:rPr>
            </w:pPr>
          </w:p>
        </w:tc>
        <w:tc>
          <w:tcPr>
            <w:tcW w:w="708" w:type="pct"/>
            <w:noWrap/>
            <w:vAlign w:val="center"/>
            <w:hideMark/>
          </w:tcPr>
          <w:p w14:paraId="0322A603" w14:textId="77777777" w:rsidR="008510EA" w:rsidRPr="008510EA" w:rsidRDefault="008510EA" w:rsidP="00DF58B2">
            <w:pPr>
              <w:bidi w:val="0"/>
              <w:rPr>
                <w:rFonts w:cstheme="minorHAnsi"/>
                <w:sz w:val="12"/>
                <w:szCs w:val="12"/>
                <w:lang w:bidi="ar-EG"/>
              </w:rPr>
            </w:pPr>
          </w:p>
        </w:tc>
        <w:tc>
          <w:tcPr>
            <w:tcW w:w="817" w:type="pct"/>
            <w:noWrap/>
            <w:vAlign w:val="center"/>
            <w:hideMark/>
          </w:tcPr>
          <w:p w14:paraId="634777C9" w14:textId="77777777" w:rsidR="008510EA" w:rsidRPr="008510EA" w:rsidRDefault="008510EA" w:rsidP="00DF58B2">
            <w:pPr>
              <w:bidi w:val="0"/>
              <w:rPr>
                <w:rFonts w:cstheme="minorHAnsi"/>
                <w:sz w:val="12"/>
                <w:szCs w:val="12"/>
                <w:lang w:bidi="ar-EG"/>
              </w:rPr>
            </w:pPr>
          </w:p>
        </w:tc>
        <w:tc>
          <w:tcPr>
            <w:tcW w:w="513" w:type="pct"/>
            <w:noWrap/>
            <w:vAlign w:val="center"/>
            <w:hideMark/>
          </w:tcPr>
          <w:p w14:paraId="47CB4ACA" w14:textId="77777777" w:rsidR="008510EA" w:rsidRPr="008510EA" w:rsidRDefault="008510EA" w:rsidP="00DF58B2">
            <w:pPr>
              <w:bidi w:val="0"/>
              <w:rPr>
                <w:rFonts w:cstheme="minorHAnsi"/>
                <w:sz w:val="12"/>
                <w:szCs w:val="12"/>
                <w:lang w:bidi="ar-EG"/>
              </w:rPr>
            </w:pPr>
          </w:p>
        </w:tc>
      </w:tr>
      <w:tr w:rsidR="00DF58B2" w:rsidRPr="008510EA" w14:paraId="69A325B1" w14:textId="77777777" w:rsidTr="008510EA">
        <w:trPr>
          <w:cantSplit/>
          <w:trHeight w:val="20"/>
        </w:trPr>
        <w:tc>
          <w:tcPr>
            <w:tcW w:w="141" w:type="pct"/>
            <w:vMerge/>
            <w:noWrap/>
            <w:textDirection w:val="btLr"/>
            <w:vAlign w:val="center"/>
            <w:hideMark/>
          </w:tcPr>
          <w:p w14:paraId="0A6ABB74"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3BA5F961"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Zygophyllum</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dumosum</w:t>
            </w:r>
            <w:proofErr w:type="spellEnd"/>
            <w:r w:rsidRPr="008510EA">
              <w:rPr>
                <w:rFonts w:cstheme="minorHAnsi"/>
                <w:sz w:val="12"/>
                <w:szCs w:val="12"/>
                <w:lang w:bidi="ar-EG"/>
              </w:rPr>
              <w:t xml:space="preserve"> </w:t>
            </w:r>
            <w:proofErr w:type="spellStart"/>
            <w:r w:rsidRPr="008510EA">
              <w:rPr>
                <w:rFonts w:cstheme="minorHAnsi"/>
                <w:sz w:val="12"/>
                <w:szCs w:val="12"/>
                <w:lang w:bidi="ar-EG"/>
              </w:rPr>
              <w:t>Boiss</w:t>
            </w:r>
            <w:proofErr w:type="spellEnd"/>
            <w:r w:rsidRPr="008510EA">
              <w:rPr>
                <w:rFonts w:cstheme="minorHAnsi"/>
                <w:sz w:val="12"/>
                <w:szCs w:val="12"/>
                <w:lang w:bidi="ar-EG"/>
              </w:rPr>
              <w:t>.</w:t>
            </w:r>
          </w:p>
        </w:tc>
        <w:tc>
          <w:tcPr>
            <w:tcW w:w="319" w:type="pct"/>
            <w:vAlign w:val="center"/>
          </w:tcPr>
          <w:p w14:paraId="695CC678" w14:textId="77777777" w:rsidR="008510EA" w:rsidRPr="008510EA" w:rsidRDefault="008510EA" w:rsidP="00DF58B2">
            <w:pPr>
              <w:bidi w:val="0"/>
              <w:rPr>
                <w:rFonts w:cstheme="minorHAnsi"/>
                <w:color w:val="000000" w:themeColor="text1"/>
                <w:sz w:val="12"/>
                <w:szCs w:val="12"/>
                <w:lang w:bidi="ar-EG"/>
              </w:rPr>
            </w:pPr>
          </w:p>
        </w:tc>
        <w:tc>
          <w:tcPr>
            <w:tcW w:w="308" w:type="pct"/>
            <w:noWrap/>
            <w:vAlign w:val="center"/>
          </w:tcPr>
          <w:p w14:paraId="2736C755"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YALS040</w:t>
            </w:r>
          </w:p>
        </w:tc>
        <w:tc>
          <w:tcPr>
            <w:tcW w:w="277" w:type="pct"/>
            <w:noWrap/>
            <w:vAlign w:val="center"/>
            <w:hideMark/>
          </w:tcPr>
          <w:p w14:paraId="7B89C44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Di, S</w:t>
            </w:r>
          </w:p>
        </w:tc>
        <w:tc>
          <w:tcPr>
            <w:tcW w:w="184" w:type="pct"/>
            <w:noWrap/>
            <w:vAlign w:val="center"/>
            <w:hideMark/>
          </w:tcPr>
          <w:p w14:paraId="6F3B7457"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Wa</w:t>
            </w:r>
            <w:proofErr w:type="spellEnd"/>
          </w:p>
        </w:tc>
        <w:tc>
          <w:tcPr>
            <w:tcW w:w="247" w:type="pct"/>
            <w:noWrap/>
            <w:vAlign w:val="center"/>
            <w:hideMark/>
          </w:tcPr>
          <w:p w14:paraId="56EB0F6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w:t>
            </w:r>
          </w:p>
        </w:tc>
        <w:tc>
          <w:tcPr>
            <w:tcW w:w="277" w:type="pct"/>
            <w:noWrap/>
            <w:vAlign w:val="center"/>
            <w:hideMark/>
          </w:tcPr>
          <w:p w14:paraId="12BA2475" w14:textId="77777777" w:rsidR="008510EA" w:rsidRPr="008510EA" w:rsidRDefault="008510EA" w:rsidP="00DF58B2">
            <w:pPr>
              <w:bidi w:val="0"/>
              <w:rPr>
                <w:rFonts w:cstheme="minorHAnsi"/>
                <w:sz w:val="12"/>
                <w:szCs w:val="12"/>
                <w:lang w:bidi="ar-EG"/>
              </w:rPr>
            </w:pPr>
          </w:p>
        </w:tc>
        <w:tc>
          <w:tcPr>
            <w:tcW w:w="308" w:type="pct"/>
            <w:noWrap/>
            <w:vAlign w:val="center"/>
            <w:hideMark/>
          </w:tcPr>
          <w:p w14:paraId="0A1547AB" w14:textId="77777777" w:rsidR="008510EA" w:rsidRPr="008510EA" w:rsidRDefault="008510EA" w:rsidP="00DF58B2">
            <w:pPr>
              <w:bidi w:val="0"/>
              <w:rPr>
                <w:rFonts w:cstheme="minorHAnsi"/>
                <w:sz w:val="12"/>
                <w:szCs w:val="12"/>
                <w:lang w:bidi="ar-EG"/>
              </w:rPr>
            </w:pPr>
          </w:p>
        </w:tc>
        <w:tc>
          <w:tcPr>
            <w:tcW w:w="554" w:type="pct"/>
            <w:noWrap/>
            <w:vAlign w:val="center"/>
            <w:hideMark/>
          </w:tcPr>
          <w:p w14:paraId="6D6B1035" w14:textId="77777777" w:rsidR="008510EA" w:rsidRPr="008510EA" w:rsidRDefault="008510EA" w:rsidP="00DF58B2">
            <w:pPr>
              <w:bidi w:val="0"/>
              <w:rPr>
                <w:rFonts w:cstheme="minorHAnsi"/>
                <w:sz w:val="12"/>
                <w:szCs w:val="12"/>
                <w:lang w:bidi="ar-EG"/>
              </w:rPr>
            </w:pPr>
          </w:p>
        </w:tc>
        <w:tc>
          <w:tcPr>
            <w:tcW w:w="708" w:type="pct"/>
            <w:noWrap/>
            <w:vAlign w:val="center"/>
            <w:hideMark/>
          </w:tcPr>
          <w:p w14:paraId="3F59BE16" w14:textId="77777777" w:rsidR="008510EA" w:rsidRPr="008510EA" w:rsidRDefault="008510EA" w:rsidP="00DF58B2">
            <w:pPr>
              <w:bidi w:val="0"/>
              <w:rPr>
                <w:rFonts w:cstheme="minorHAnsi"/>
                <w:sz w:val="12"/>
                <w:szCs w:val="12"/>
                <w:lang w:bidi="ar-EG"/>
              </w:rPr>
            </w:pPr>
          </w:p>
        </w:tc>
        <w:tc>
          <w:tcPr>
            <w:tcW w:w="817" w:type="pct"/>
            <w:noWrap/>
            <w:vAlign w:val="center"/>
            <w:hideMark/>
          </w:tcPr>
          <w:p w14:paraId="70DE1D25" w14:textId="77777777" w:rsidR="008510EA" w:rsidRPr="008510EA" w:rsidRDefault="008510EA" w:rsidP="00DF58B2">
            <w:pPr>
              <w:bidi w:val="0"/>
              <w:rPr>
                <w:rFonts w:cstheme="minorHAnsi"/>
                <w:sz w:val="12"/>
                <w:szCs w:val="12"/>
                <w:lang w:bidi="ar-EG"/>
              </w:rPr>
            </w:pPr>
          </w:p>
        </w:tc>
        <w:tc>
          <w:tcPr>
            <w:tcW w:w="513" w:type="pct"/>
            <w:noWrap/>
            <w:vAlign w:val="center"/>
            <w:hideMark/>
          </w:tcPr>
          <w:p w14:paraId="1410F567"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{"citationID":"uER5QaoV","properties":{"formattedCitation":"(El-Khalafy 2018)","plainCitation":"(El-Khalafy 2018)","dontUpdate":true,"noteIndex":0},"citationItems":[{"id":469,"uris":["http://zotero.org/users/local/Cun0Ndyt/items/XIY5MI87"],"itemData":{"id":469,"type":"thesis","event-place":"Tanta","genre":"M.Sc Thesis","number-of-pages":"263","publisher":"Tanta University","publisher-place":"Tanta","title":"Red list of the endemic and near endemic plant species in Egypt","author":[{"family":"El-Khalafy","given":"M."}],"issued":{"date-parts":[["2018"]]}}}],"schema":"https://github.com/citation-style-language/schema/raw/master/csl-citation.json"}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(El-</w:t>
            </w:r>
            <w:proofErr w:type="spellStart"/>
            <w:r w:rsidRPr="008510EA">
              <w:rPr>
                <w:rFonts w:cstheme="minorHAnsi"/>
                <w:sz w:val="12"/>
                <w:szCs w:val="12"/>
              </w:rPr>
              <w:t>Khalafy</w:t>
            </w:r>
            <w:proofErr w:type="spellEnd"/>
            <w:r w:rsidRPr="008510EA">
              <w:rPr>
                <w:rFonts w:cstheme="minorHAnsi"/>
                <w:sz w:val="12"/>
                <w:szCs w:val="12"/>
              </w:rPr>
              <w:t>, 2018;</w:t>
            </w:r>
            <w:r w:rsidRPr="008510EA">
              <w:rPr>
                <w:rFonts w:cstheme="minorHAnsi"/>
                <w:sz w:val="12"/>
                <w:szCs w:val="12"/>
                <w:lang w:bidi="ar-EG"/>
              </w:rPr>
              <w:fldChar w:fldCharType="end"/>
            </w:r>
            <w:r w:rsidRPr="008510EA">
              <w:rPr>
                <w:rFonts w:cstheme="minorHAnsi"/>
                <w:sz w:val="12"/>
                <w:szCs w:val="12"/>
                <w:lang w:bidi="ar-EG"/>
              </w:rPr>
              <w:t xml:space="preserve"> </w:t>
            </w: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{"citationID":"vJA0xAKN","properties":{"formattedCitation":"(Shaltout et al. 2018)","plainCitation":"(Shaltout et al. 2018)","dontUpdate":true,"noteIndex":0},"citationItems":[{"id":472,"uris":["http://zotero.org/users/local/Cun0Ndyt/items/Y8ZKSWSP"],"itemData":{"id":472,"type":"article-journal","container-title":"Taeckholmia","issue":"1","note":"publisher: Cairo University Herbarium (CAI)","page":"61–83","source":"Google Scholar","title":"Re-assessment of the near-endemic taxa in the Egyptian Flora","volume":"38","author":[{"family":"Shaltout","given":"K."},{"family":"Ahmed","given":"D."},{"family":"Diab","given":"M."},{"family":"El-Khalafy","given":"M."}],"issued":{"date-parts":[["2018"]]}}}],"schema":"https://github.com/citation-style-language/schema/raw/master/csl-citation.json"} </w:instrText>
            </w:r>
            <w:r w:rsidRPr="008510EA">
              <w:rPr>
                <w:rFonts w:cstheme="minorHAnsi"/>
                <w:sz w:val="12"/>
                <w:szCs w:val="12"/>
                <w:lang w:bidi="ar-EG"/>
              </w:rPr>
              <w:fldChar w:fldCharType="separate"/>
            </w:r>
            <w:proofErr w:type="spellStart"/>
            <w:r w:rsidRPr="008510EA">
              <w:rPr>
                <w:rFonts w:cstheme="minorHAnsi"/>
                <w:sz w:val="12"/>
                <w:szCs w:val="12"/>
              </w:rPr>
              <w:t>Shaltout</w:t>
            </w:r>
            <w:proofErr w:type="spellEnd"/>
            <w:r w:rsidRPr="008510EA">
              <w:rPr>
                <w:rFonts w:cstheme="minorHAnsi"/>
                <w:sz w:val="12"/>
                <w:szCs w:val="12"/>
              </w:rPr>
              <w:t xml:space="preserve"> et al., 2018)</w:t>
            </w:r>
            <w:r w:rsidRPr="008510EA">
              <w:rPr>
                <w:rFonts w:cstheme="minorHAnsi"/>
                <w:sz w:val="12"/>
                <w:szCs w:val="12"/>
                <w:lang w:bidi="ar-EG"/>
              </w:rPr>
              <w:fldChar w:fldCharType="end"/>
            </w:r>
          </w:p>
        </w:tc>
      </w:tr>
      <w:tr w:rsidR="00DF58B2" w:rsidRPr="008510EA" w14:paraId="3CE432E9" w14:textId="77777777" w:rsidTr="008510EA">
        <w:trPr>
          <w:cantSplit/>
          <w:trHeight w:val="20"/>
        </w:trPr>
        <w:tc>
          <w:tcPr>
            <w:tcW w:w="141" w:type="pct"/>
            <w:vMerge/>
            <w:noWrap/>
            <w:textDirection w:val="btLr"/>
            <w:vAlign w:val="center"/>
            <w:hideMark/>
          </w:tcPr>
          <w:p w14:paraId="32E9D6C3"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4FE0BA0D"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Zygophyllum</w:t>
            </w:r>
            <w:proofErr w:type="spellEnd"/>
            <w:r w:rsidRPr="008510EA">
              <w:rPr>
                <w:rFonts w:cstheme="minorHAnsi"/>
                <w:i/>
                <w:iCs/>
                <w:sz w:val="12"/>
                <w:szCs w:val="12"/>
                <w:lang w:bidi="ar-EG"/>
              </w:rPr>
              <w:t xml:space="preserve"> molle</w:t>
            </w:r>
            <w:r w:rsidRPr="008510EA">
              <w:rPr>
                <w:rFonts w:cstheme="minorHAnsi"/>
                <w:sz w:val="12"/>
                <w:szCs w:val="12"/>
                <w:lang w:bidi="ar-EG"/>
              </w:rPr>
              <w:t xml:space="preserve"> (Delile) </w:t>
            </w:r>
            <w:proofErr w:type="spellStart"/>
            <w:r w:rsidRPr="008510EA">
              <w:rPr>
                <w:rFonts w:cstheme="minorHAnsi"/>
                <w:sz w:val="12"/>
                <w:szCs w:val="12"/>
                <w:lang w:bidi="ar-EG"/>
              </w:rPr>
              <w:t>Christenh</w:t>
            </w:r>
            <w:proofErr w:type="spellEnd"/>
            <w:r w:rsidRPr="008510EA">
              <w:rPr>
                <w:rFonts w:cstheme="minorHAnsi"/>
                <w:sz w:val="12"/>
                <w:szCs w:val="12"/>
                <w:lang w:bidi="ar-EG"/>
              </w:rPr>
              <w:t xml:space="preserve">. &amp; Byng </w:t>
            </w:r>
          </w:p>
        </w:tc>
        <w:tc>
          <w:tcPr>
            <w:tcW w:w="319" w:type="pct"/>
            <w:vAlign w:val="center"/>
          </w:tcPr>
          <w:p w14:paraId="7B4E5BF0"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Ratarit</w:t>
            </w:r>
            <w:proofErr w:type="spellEnd"/>
          </w:p>
        </w:tc>
        <w:tc>
          <w:tcPr>
            <w:tcW w:w="308" w:type="pct"/>
            <w:noWrap/>
            <w:vAlign w:val="center"/>
          </w:tcPr>
          <w:p w14:paraId="0829F084"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TAN3887- 3890</w:t>
            </w:r>
          </w:p>
        </w:tc>
        <w:tc>
          <w:tcPr>
            <w:tcW w:w="277" w:type="pct"/>
            <w:noWrap/>
            <w:vAlign w:val="center"/>
            <w:hideMark/>
          </w:tcPr>
          <w:p w14:paraId="4BFCA1D6"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Di</w:t>
            </w:r>
          </w:p>
        </w:tc>
        <w:tc>
          <w:tcPr>
            <w:tcW w:w="184" w:type="pct"/>
            <w:noWrap/>
            <w:vAlign w:val="center"/>
            <w:hideMark/>
          </w:tcPr>
          <w:p w14:paraId="35D97D3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73A46A3C"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Gr, Me</w:t>
            </w:r>
          </w:p>
        </w:tc>
        <w:tc>
          <w:tcPr>
            <w:tcW w:w="277" w:type="pct"/>
            <w:noWrap/>
            <w:vAlign w:val="center"/>
            <w:hideMark/>
          </w:tcPr>
          <w:p w14:paraId="058C6ACC" w14:textId="77777777" w:rsidR="008510EA" w:rsidRPr="008510EA" w:rsidRDefault="008510EA" w:rsidP="00DF58B2">
            <w:pPr>
              <w:bidi w:val="0"/>
              <w:rPr>
                <w:rFonts w:cstheme="minorHAnsi"/>
                <w:sz w:val="12"/>
                <w:szCs w:val="12"/>
                <w:lang w:bidi="ar-EG"/>
              </w:rPr>
            </w:pPr>
          </w:p>
        </w:tc>
        <w:tc>
          <w:tcPr>
            <w:tcW w:w="308" w:type="pct"/>
            <w:noWrap/>
            <w:vAlign w:val="center"/>
            <w:hideMark/>
          </w:tcPr>
          <w:p w14:paraId="76E9D64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03CDFDD2"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Remedy for fever, a tonic and febrifuge</w:t>
            </w:r>
          </w:p>
        </w:tc>
        <w:tc>
          <w:tcPr>
            <w:tcW w:w="708" w:type="pct"/>
            <w:noWrap/>
            <w:vAlign w:val="center"/>
            <w:hideMark/>
          </w:tcPr>
          <w:p w14:paraId="108F125F"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Antioxidants and antimicrobial activities.</w:t>
            </w:r>
          </w:p>
        </w:tc>
        <w:tc>
          <w:tcPr>
            <w:tcW w:w="817" w:type="pct"/>
            <w:noWrap/>
            <w:vAlign w:val="center"/>
            <w:hideMark/>
          </w:tcPr>
          <w:p w14:paraId="5BC0790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Tannins, saponins, phenolics, </w:t>
            </w:r>
            <w:proofErr w:type="spellStart"/>
            <w:r w:rsidRPr="008510EA">
              <w:rPr>
                <w:rFonts w:cstheme="minorHAnsi"/>
                <w:sz w:val="12"/>
                <w:szCs w:val="12"/>
                <w:lang w:bidi="ar-EG"/>
              </w:rPr>
              <w:t>flavenoids</w:t>
            </w:r>
            <w:proofErr w:type="spellEnd"/>
            <w:r w:rsidRPr="008510EA">
              <w:rPr>
                <w:rFonts w:cstheme="minorHAnsi"/>
                <w:sz w:val="12"/>
                <w:szCs w:val="12"/>
                <w:lang w:bidi="ar-EG"/>
              </w:rPr>
              <w:t>, terpenoids and  alkaloids</w:t>
            </w:r>
          </w:p>
        </w:tc>
        <w:tc>
          <w:tcPr>
            <w:tcW w:w="513" w:type="pct"/>
            <w:noWrap/>
            <w:vAlign w:val="center"/>
            <w:hideMark/>
          </w:tcPr>
          <w:p w14:paraId="01EF5244"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{"citationID":"edozQEUD","properties":{"formattedCitation":"(Puri and Bhandari 2014)","plainCitation":"(Puri and Bhandari 2014)","noteIndex":0},"citationItems":[{"id":723,"uris":["http://zotero.org/users/local/Cun0Ndyt/items/3CDDIYWE"],"itemData":{"id":723,"type":"article-journal","container-title":"Journal of Nepal Pharmaceutical Association","DOI":"DOI: 10.3126/jnpa.v27i1.12147","issue":"1","journalAbbreviation":"JNPA","note":"publisher: Citeseer","page":"28–33","source":"Google Scholar","title":"Fagonia: a potential medicinal desert plant","title-short":"Fagonia","volume":"27","author":[{"family":"Puri","given":"Dinesh"},{"family":"Bhandari","given":"Anil"}],"issued":{"date-parts":[["2014"]]}}}],"schema":"https://github.com/citation-style-language/schema/raw/master/csl-citation.json"}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(Puri &amp; Bhandari, 2014)</w:t>
            </w:r>
            <w:r w:rsidRPr="008510EA">
              <w:rPr>
                <w:rFonts w:cstheme="minorHAnsi"/>
                <w:sz w:val="12"/>
                <w:szCs w:val="12"/>
                <w:lang w:bidi="ar-EG"/>
              </w:rPr>
              <w:fldChar w:fldCharType="end"/>
            </w:r>
          </w:p>
          <w:p w14:paraId="5533BCF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{"citationID":"CQlxKwn5","properties":{"formattedCitation":"(Alghanem 2018)","plainCitation":"(Alghanem 2018)","noteIndex":0},"citationItems":[{"id":725,"uris":["http://zotero.org/users/local/Cun0Ndyt/items/4EQJCR9H"],"itemData":{"id":725,"type":"article-journal","container-title":"Journal of Medicinal Herbs and Ethnomedicine","DOI":"doi: 10.25081/jmhe.2018.v4.3441","journalAbbreviation":"J. Med. Herbs Ethnomed","page":"07–11","source":"Google Scholar","title":"Regular article antimicrobial and antioxidant evaluation of different solvent extracts of medicinal plant: Fagonia mollis delile","title-short":"Regular article antimicrobial and antioxidant evaluation of different solvent extracts of medicinal plant","volume":"4","author":[{"family":"Alghanem","given":"S. M."}],"issued":{"date-parts":[["2018"]]}}}],"schema":"https://github.com/citation-style-language/schema/raw/master/csl-citation.json"}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Alghanem</w:t>
            </w:r>
            <w:proofErr w:type="spellEnd"/>
            <w:r w:rsidRPr="008510EA">
              <w:rPr>
                <w:rFonts w:cstheme="minorHAnsi"/>
                <w:sz w:val="12"/>
                <w:szCs w:val="12"/>
              </w:rPr>
              <w:t>, 2018)</w:t>
            </w:r>
            <w:r w:rsidRPr="008510EA">
              <w:rPr>
                <w:rFonts w:cstheme="minorHAnsi"/>
                <w:sz w:val="12"/>
                <w:szCs w:val="12"/>
                <w:lang w:bidi="ar-EG"/>
              </w:rPr>
              <w:fldChar w:fldCharType="end"/>
            </w:r>
          </w:p>
        </w:tc>
      </w:tr>
      <w:tr w:rsidR="00DF58B2" w:rsidRPr="008510EA" w14:paraId="1AAC16A6" w14:textId="77777777" w:rsidTr="008510EA">
        <w:trPr>
          <w:cantSplit/>
          <w:trHeight w:val="20"/>
        </w:trPr>
        <w:tc>
          <w:tcPr>
            <w:tcW w:w="141" w:type="pct"/>
            <w:vMerge/>
            <w:noWrap/>
            <w:textDirection w:val="btLr"/>
            <w:vAlign w:val="center"/>
            <w:hideMark/>
          </w:tcPr>
          <w:p w14:paraId="1981D875" w14:textId="77777777" w:rsidR="008510EA" w:rsidRPr="008510EA" w:rsidRDefault="008510EA" w:rsidP="00DF58B2">
            <w:pPr>
              <w:bidi w:val="0"/>
              <w:jc w:val="center"/>
              <w:rPr>
                <w:rFonts w:cstheme="minorHAnsi"/>
                <w:sz w:val="12"/>
                <w:szCs w:val="12"/>
                <w:lang w:bidi="ar-EG"/>
              </w:rPr>
            </w:pPr>
          </w:p>
        </w:tc>
        <w:tc>
          <w:tcPr>
            <w:tcW w:w="346" w:type="pct"/>
            <w:noWrap/>
            <w:vAlign w:val="center"/>
            <w:hideMark/>
          </w:tcPr>
          <w:p w14:paraId="2559C2BE" w14:textId="77777777" w:rsidR="008510EA" w:rsidRPr="008510EA" w:rsidRDefault="008510EA" w:rsidP="00DF58B2">
            <w:pPr>
              <w:bidi w:val="0"/>
              <w:rPr>
                <w:rFonts w:cstheme="minorHAnsi"/>
                <w:sz w:val="12"/>
                <w:szCs w:val="12"/>
                <w:lang w:bidi="ar-EG"/>
              </w:rPr>
            </w:pPr>
            <w:proofErr w:type="spellStart"/>
            <w:r w:rsidRPr="008510EA">
              <w:rPr>
                <w:rFonts w:cstheme="minorHAnsi"/>
                <w:i/>
                <w:iCs/>
                <w:sz w:val="12"/>
                <w:szCs w:val="12"/>
                <w:lang w:bidi="ar-EG"/>
              </w:rPr>
              <w:t>Zygophyllum</w:t>
            </w:r>
            <w:proofErr w:type="spellEnd"/>
            <w:r w:rsidRPr="008510EA">
              <w:rPr>
                <w:rFonts w:cstheme="minorHAnsi"/>
                <w:i/>
                <w:iCs/>
                <w:sz w:val="12"/>
                <w:szCs w:val="12"/>
                <w:lang w:bidi="ar-EG"/>
              </w:rPr>
              <w:t xml:space="preserve"> </w:t>
            </w:r>
            <w:proofErr w:type="spellStart"/>
            <w:r w:rsidRPr="008510EA">
              <w:rPr>
                <w:rFonts w:cstheme="minorHAnsi"/>
                <w:i/>
                <w:iCs/>
                <w:sz w:val="12"/>
                <w:szCs w:val="12"/>
                <w:lang w:bidi="ar-EG"/>
              </w:rPr>
              <w:t>scabrum</w:t>
            </w:r>
            <w:proofErr w:type="spellEnd"/>
            <w:r w:rsidRPr="008510EA">
              <w:rPr>
                <w:rFonts w:cstheme="minorHAnsi"/>
                <w:i/>
                <w:iCs/>
                <w:sz w:val="12"/>
                <w:szCs w:val="12"/>
                <w:lang w:bidi="ar-EG"/>
              </w:rPr>
              <w:t xml:space="preserve"> </w:t>
            </w:r>
            <w:r w:rsidRPr="008510EA">
              <w:rPr>
                <w:rFonts w:cstheme="minorHAnsi"/>
                <w:sz w:val="12"/>
                <w:szCs w:val="12"/>
                <w:lang w:bidi="ar-EG"/>
              </w:rPr>
              <w:t>(</w:t>
            </w:r>
            <w:proofErr w:type="spellStart"/>
            <w:r w:rsidRPr="008510EA">
              <w:rPr>
                <w:rFonts w:cstheme="minorHAnsi"/>
                <w:sz w:val="12"/>
                <w:szCs w:val="12"/>
                <w:lang w:bidi="ar-EG"/>
              </w:rPr>
              <w:t>Forssk</w:t>
            </w:r>
            <w:proofErr w:type="spellEnd"/>
            <w:r w:rsidRPr="008510EA">
              <w:rPr>
                <w:rFonts w:cstheme="minorHAnsi"/>
                <w:sz w:val="12"/>
                <w:szCs w:val="12"/>
                <w:lang w:bidi="ar-EG"/>
              </w:rPr>
              <w:t xml:space="preserve">.) </w:t>
            </w:r>
            <w:proofErr w:type="spellStart"/>
            <w:r w:rsidRPr="008510EA">
              <w:rPr>
                <w:rFonts w:cstheme="minorHAnsi"/>
                <w:sz w:val="12"/>
                <w:szCs w:val="12"/>
                <w:lang w:bidi="ar-EG"/>
              </w:rPr>
              <w:t>Christenh</w:t>
            </w:r>
            <w:proofErr w:type="spellEnd"/>
            <w:r w:rsidRPr="008510EA">
              <w:rPr>
                <w:rFonts w:cstheme="minorHAnsi"/>
                <w:sz w:val="12"/>
                <w:szCs w:val="12"/>
                <w:lang w:bidi="ar-EG"/>
              </w:rPr>
              <w:t>. &amp; Byng</w:t>
            </w:r>
          </w:p>
        </w:tc>
        <w:tc>
          <w:tcPr>
            <w:tcW w:w="319" w:type="pct"/>
            <w:vAlign w:val="center"/>
          </w:tcPr>
          <w:p w14:paraId="7F90BC60" w14:textId="77777777" w:rsidR="008510EA" w:rsidRPr="008510EA" w:rsidRDefault="008510EA" w:rsidP="00DF58B2">
            <w:pPr>
              <w:bidi w:val="0"/>
              <w:rPr>
                <w:rFonts w:cstheme="minorHAnsi"/>
                <w:color w:val="000000" w:themeColor="text1"/>
                <w:sz w:val="12"/>
                <w:szCs w:val="12"/>
                <w:lang w:bidi="ar-EG"/>
              </w:rPr>
            </w:pPr>
            <w:proofErr w:type="spellStart"/>
            <w:r w:rsidRPr="008510EA">
              <w:rPr>
                <w:rFonts w:cstheme="minorHAnsi"/>
                <w:color w:val="000000" w:themeColor="text1"/>
                <w:sz w:val="12"/>
                <w:szCs w:val="12"/>
                <w:lang w:bidi="ar-EG"/>
              </w:rPr>
              <w:t>Ratarit</w:t>
            </w:r>
            <w:proofErr w:type="spellEnd"/>
          </w:p>
        </w:tc>
        <w:tc>
          <w:tcPr>
            <w:tcW w:w="308" w:type="pct"/>
            <w:noWrap/>
            <w:vAlign w:val="center"/>
          </w:tcPr>
          <w:p w14:paraId="6E97A868" w14:textId="77777777" w:rsidR="008510EA" w:rsidRPr="008510EA" w:rsidRDefault="008510EA" w:rsidP="00DF58B2">
            <w:pPr>
              <w:bidi w:val="0"/>
              <w:rPr>
                <w:rFonts w:cstheme="minorHAnsi"/>
                <w:color w:val="000000" w:themeColor="text1"/>
                <w:sz w:val="12"/>
                <w:szCs w:val="12"/>
                <w:lang w:bidi="ar-EG"/>
              </w:rPr>
            </w:pPr>
            <w:r w:rsidRPr="008510EA">
              <w:rPr>
                <w:rFonts w:cstheme="minorHAnsi"/>
                <w:color w:val="000000" w:themeColor="text1"/>
                <w:sz w:val="12"/>
                <w:szCs w:val="12"/>
                <w:lang w:bidi="ar-EG"/>
              </w:rPr>
              <w:t>CAIM62598</w:t>
            </w:r>
          </w:p>
        </w:tc>
        <w:tc>
          <w:tcPr>
            <w:tcW w:w="277" w:type="pct"/>
            <w:noWrap/>
            <w:vAlign w:val="center"/>
            <w:hideMark/>
          </w:tcPr>
          <w:p w14:paraId="4B248F99"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Da sept., Di, S</w:t>
            </w:r>
          </w:p>
        </w:tc>
        <w:tc>
          <w:tcPr>
            <w:tcW w:w="184" w:type="pct"/>
            <w:noWrap/>
            <w:vAlign w:val="center"/>
            <w:hideMark/>
          </w:tcPr>
          <w:p w14:paraId="54A5B720"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RH, </w:t>
            </w:r>
            <w:proofErr w:type="spellStart"/>
            <w:r w:rsidRPr="008510EA">
              <w:rPr>
                <w:rFonts w:cstheme="minorHAnsi"/>
                <w:sz w:val="12"/>
                <w:szCs w:val="12"/>
                <w:lang w:bidi="ar-EG"/>
              </w:rPr>
              <w:t>Wa</w:t>
            </w:r>
            <w:proofErr w:type="spellEnd"/>
          </w:p>
        </w:tc>
        <w:tc>
          <w:tcPr>
            <w:tcW w:w="247" w:type="pct"/>
            <w:noWrap/>
            <w:vAlign w:val="center"/>
            <w:hideMark/>
          </w:tcPr>
          <w:p w14:paraId="746F1898" w14:textId="77777777" w:rsidR="008510EA" w:rsidRPr="008510EA" w:rsidRDefault="008510EA" w:rsidP="00DF58B2">
            <w:pPr>
              <w:bidi w:val="0"/>
              <w:rPr>
                <w:rFonts w:cstheme="minorHAnsi"/>
                <w:sz w:val="12"/>
                <w:szCs w:val="12"/>
                <w:lang w:bidi="ar-EG"/>
              </w:rPr>
            </w:pPr>
          </w:p>
        </w:tc>
        <w:tc>
          <w:tcPr>
            <w:tcW w:w="277" w:type="pct"/>
            <w:noWrap/>
            <w:vAlign w:val="center"/>
            <w:hideMark/>
          </w:tcPr>
          <w:p w14:paraId="650F747B" w14:textId="77777777" w:rsidR="008510EA" w:rsidRPr="008510EA" w:rsidRDefault="008510EA" w:rsidP="00DF58B2">
            <w:pPr>
              <w:bidi w:val="0"/>
              <w:rPr>
                <w:rFonts w:cstheme="minorHAnsi"/>
                <w:sz w:val="12"/>
                <w:szCs w:val="12"/>
                <w:lang w:bidi="ar-EG"/>
              </w:rPr>
            </w:pPr>
          </w:p>
        </w:tc>
        <w:tc>
          <w:tcPr>
            <w:tcW w:w="308" w:type="pct"/>
            <w:noWrap/>
            <w:vAlign w:val="center"/>
            <w:hideMark/>
          </w:tcPr>
          <w:p w14:paraId="1CF476DD"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Aerial parts</w:t>
            </w:r>
          </w:p>
        </w:tc>
        <w:tc>
          <w:tcPr>
            <w:tcW w:w="554" w:type="pct"/>
            <w:noWrap/>
            <w:vAlign w:val="center"/>
            <w:hideMark/>
          </w:tcPr>
          <w:p w14:paraId="6980D081"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Antiinflammatory</w:t>
            </w:r>
            <w:proofErr w:type="spellEnd"/>
            <w:r w:rsidRPr="008510EA">
              <w:rPr>
                <w:rFonts w:cstheme="minorHAnsi"/>
                <w:sz w:val="12"/>
                <w:szCs w:val="12"/>
                <w:lang w:bidi="ar-EG"/>
              </w:rPr>
              <w:t xml:space="preserve"> activity, analgesic and anti-pyretic effects, thrombolytic effects and antioxidant activity,  treatment of various skin lesions, and digestive disorders</w:t>
            </w:r>
          </w:p>
        </w:tc>
        <w:tc>
          <w:tcPr>
            <w:tcW w:w="708" w:type="pct"/>
            <w:noWrap/>
            <w:vAlign w:val="center"/>
            <w:hideMark/>
          </w:tcPr>
          <w:p w14:paraId="0DCBC500" w14:textId="77777777" w:rsidR="008510EA" w:rsidRPr="008510EA" w:rsidRDefault="008510EA" w:rsidP="00DF58B2">
            <w:pPr>
              <w:bidi w:val="0"/>
              <w:rPr>
                <w:rFonts w:cstheme="minorHAnsi"/>
                <w:sz w:val="12"/>
                <w:szCs w:val="12"/>
                <w:lang w:bidi="ar-EG"/>
              </w:rPr>
            </w:pPr>
            <w:proofErr w:type="spellStart"/>
            <w:r w:rsidRPr="008510EA">
              <w:rPr>
                <w:rFonts w:cstheme="minorHAnsi"/>
                <w:sz w:val="12"/>
                <w:szCs w:val="12"/>
                <w:lang w:bidi="ar-EG"/>
              </w:rPr>
              <w:t>Antiinflammatory</w:t>
            </w:r>
            <w:proofErr w:type="spellEnd"/>
            <w:r w:rsidRPr="008510EA">
              <w:rPr>
                <w:rFonts w:cstheme="minorHAnsi"/>
                <w:sz w:val="12"/>
                <w:szCs w:val="12"/>
                <w:lang w:bidi="ar-EG"/>
              </w:rPr>
              <w:t>, analgesic, anti-pyretic and antioxidant activities</w:t>
            </w:r>
          </w:p>
        </w:tc>
        <w:tc>
          <w:tcPr>
            <w:tcW w:w="817" w:type="pct"/>
            <w:noWrap/>
            <w:vAlign w:val="center"/>
            <w:hideMark/>
          </w:tcPr>
          <w:p w14:paraId="5D514633"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t xml:space="preserve">Triterpenoids ,saponins and </w:t>
            </w:r>
            <w:proofErr w:type="spellStart"/>
            <w:r w:rsidRPr="008510EA">
              <w:rPr>
                <w:rFonts w:cstheme="minorHAnsi"/>
                <w:sz w:val="12"/>
                <w:szCs w:val="12"/>
                <w:lang w:bidi="ar-EG"/>
              </w:rPr>
              <w:t>flavenoids</w:t>
            </w:r>
            <w:proofErr w:type="spellEnd"/>
            <w:r w:rsidRPr="008510EA">
              <w:rPr>
                <w:rFonts w:cstheme="minorHAnsi"/>
                <w:sz w:val="12"/>
                <w:szCs w:val="12"/>
                <w:lang w:bidi="ar-EG"/>
              </w:rPr>
              <w:t xml:space="preserve"> and glycosides</w:t>
            </w:r>
          </w:p>
        </w:tc>
        <w:tc>
          <w:tcPr>
            <w:tcW w:w="513" w:type="pct"/>
            <w:noWrap/>
            <w:vAlign w:val="center"/>
            <w:hideMark/>
          </w:tcPr>
          <w:p w14:paraId="11FEEB0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{"citationID":"AfzvN0z4","properties":{"formattedCitation":"(Kasture et al. 2014)","plainCitation":"(Kasture et al. 2014)","noteIndex":0},"citationItems":[{"id":727,"uris":["http://zotero.org/users/local/Cun0Ndyt/items/6IL7HFQN"],"itemData":{"id":727,"type":"article-journal","container-title":"International Journal of Pharmacy and Pharmaceutical Sciences","issue":"5","journalAbbreviation":"Int J Pharm Pharm Sci","page":"1206-1217","source":"Google Scholar","title":"Phytochemical and biological evaluation of Fagonia species: a review.","title-short":"Phytochemical and biological evaluation of Fagonia species","volume":"3","author":[{"family":"Kasture","given":"Veena S."},{"family":"Gosavi","given":"Seema A."},{"family":"Kolpe","given":"Jyoti B."},{"family":"Deshapande","given":"Sharaddha G."}],"issued":{"date-parts":[["2014"]]}}}],"schema":"https://github.com/citation-style-language/schema/raw/master/csl-citation.json"}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(Kasture et al., 2014)</w:t>
            </w:r>
            <w:r w:rsidRPr="008510EA">
              <w:rPr>
                <w:rFonts w:cstheme="minorHAnsi"/>
                <w:sz w:val="12"/>
                <w:szCs w:val="12"/>
                <w:lang w:bidi="ar-EG"/>
              </w:rPr>
              <w:fldChar w:fldCharType="end"/>
            </w:r>
          </w:p>
          <w:p w14:paraId="7B8AE625" w14:textId="77777777" w:rsidR="008510EA" w:rsidRPr="008510EA" w:rsidRDefault="008510EA" w:rsidP="00DF58B2">
            <w:pPr>
              <w:bidi w:val="0"/>
              <w:rPr>
                <w:rFonts w:cstheme="minorHAnsi"/>
                <w:sz w:val="12"/>
                <w:szCs w:val="12"/>
                <w:lang w:bidi="ar-EG"/>
              </w:rPr>
            </w:pPr>
            <w:r w:rsidRPr="008510EA">
              <w:rPr>
                <w:rFonts w:cstheme="minorHAnsi"/>
                <w:sz w:val="12"/>
                <w:szCs w:val="12"/>
                <w:lang w:bidi="ar-EG"/>
              </w:rPr>
              <w:fldChar w:fldCharType="begin"/>
            </w:r>
            <w:r w:rsidRPr="008510EA">
              <w:rPr>
                <w:rFonts w:cstheme="minorHAnsi"/>
                <w:sz w:val="12"/>
                <w:szCs w:val="12"/>
                <w:lang w:bidi="ar-EG"/>
              </w:rPr>
              <w:instrText xml:space="preserve"> ADDIN ZOTERO_ITEM CSL_CITATION {"citationID":"HATUIGMQ","properties":{"formattedCitation":"(Boutaghane et al. 2016)","plainCitation":"(Boutaghane et al. 2016)","noteIndex":0},"citationItems":[{"id":728,"uris":["http://zotero.org/users/local/Cun0Ndyt/items/EKMPVRQU"],"itemData":{"id":728,"type":"article-journal","container-title":"Biochemical Systematics and Ecology","DOI":"https://doi.org/10.1016/j.bse.2016.05.017","journalAbbreviation":"Biochem. Syst. Ecol","note":"publisher: Elsevier","page":"1–6","source":"Google Scholar","title":"Triterpene saponins from Fagonia scabra Forssk and other Fagonia species","volume":"67","author":[{"family":"Boutaghane","given":"Naima"},{"family":"Kabouche","given":"Zahia"},{"family":"Voutquenne-Nazabadioko","given":"Laurence"}],"issued":{"date-parts":[["2016"]]}}}],"schema":"https://github.com/citation-style-language/schema/raw/master/csl-citation.json"} </w:instrText>
            </w:r>
            <w:r w:rsidRPr="008510EA">
              <w:rPr>
                <w:rFonts w:cstheme="minorHAnsi"/>
                <w:sz w:val="12"/>
                <w:szCs w:val="12"/>
                <w:lang w:bidi="ar-EG"/>
              </w:rPr>
              <w:fldChar w:fldCharType="separate"/>
            </w:r>
            <w:r w:rsidRPr="008510EA">
              <w:rPr>
                <w:rFonts w:cstheme="minorHAnsi"/>
                <w:sz w:val="12"/>
                <w:szCs w:val="12"/>
              </w:rPr>
              <w:t>(</w:t>
            </w:r>
            <w:proofErr w:type="spellStart"/>
            <w:r w:rsidRPr="008510EA">
              <w:rPr>
                <w:rFonts w:cstheme="minorHAnsi"/>
                <w:sz w:val="12"/>
                <w:szCs w:val="12"/>
              </w:rPr>
              <w:t>Boutaghane</w:t>
            </w:r>
            <w:proofErr w:type="spellEnd"/>
            <w:r w:rsidRPr="008510EA">
              <w:rPr>
                <w:rFonts w:cstheme="minorHAnsi"/>
                <w:sz w:val="12"/>
                <w:szCs w:val="12"/>
              </w:rPr>
              <w:t xml:space="preserve"> et al., 2016)</w:t>
            </w:r>
            <w:r w:rsidRPr="008510EA">
              <w:rPr>
                <w:rFonts w:cstheme="minorHAnsi"/>
                <w:sz w:val="12"/>
                <w:szCs w:val="12"/>
                <w:lang w:bidi="ar-EG"/>
              </w:rPr>
              <w:fldChar w:fldCharType="end"/>
            </w:r>
          </w:p>
        </w:tc>
      </w:tr>
    </w:tbl>
    <w:p w14:paraId="344951A6" w14:textId="77777777" w:rsidR="008510EA" w:rsidRDefault="008510EA" w:rsidP="008510EA">
      <w:pPr>
        <w:bidi w:val="0"/>
        <w:spacing w:after="0" w:line="276" w:lineRule="auto"/>
        <w:jc w:val="both"/>
        <w:rPr>
          <w:rFonts w:eastAsia="Times New Roman" w:cstheme="minorHAnsi"/>
          <w:sz w:val="14"/>
          <w:szCs w:val="14"/>
          <w:lang w:bidi="en-US"/>
        </w:rPr>
      </w:pPr>
    </w:p>
    <w:p w14:paraId="1F871BD0" w14:textId="616D895B" w:rsidR="00BA1397" w:rsidRPr="00926E96" w:rsidRDefault="00BA1397" w:rsidP="00926E96">
      <w:pPr>
        <w:autoSpaceDE w:val="0"/>
        <w:autoSpaceDN w:val="0"/>
        <w:bidi w:val="0"/>
        <w:adjustRightInd w:val="0"/>
        <w:spacing w:after="0" w:line="240" w:lineRule="auto"/>
        <w:rPr>
          <w:rFonts w:eastAsia="TimesNewRoman" w:cstheme="minorHAnsi"/>
          <w:sz w:val="14"/>
          <w:szCs w:val="14"/>
        </w:rPr>
      </w:pPr>
      <w:r w:rsidRPr="00926E96">
        <w:rPr>
          <w:rFonts w:cstheme="minorHAnsi"/>
          <w:sz w:val="14"/>
          <w:szCs w:val="14"/>
          <w:lang w:bidi="ar-EG"/>
        </w:rPr>
        <w:t xml:space="preserve">Appendix 2: </w:t>
      </w:r>
      <w:r w:rsidRPr="00926E96">
        <w:rPr>
          <w:rFonts w:eastAsia="TimesNewRoman" w:cstheme="minorHAnsi"/>
          <w:sz w:val="14"/>
          <w:szCs w:val="14"/>
        </w:rPr>
        <w:t xml:space="preserve">Example of the </w:t>
      </w:r>
      <w:r w:rsidRPr="00926E96">
        <w:rPr>
          <w:rFonts w:cstheme="minorHAnsi"/>
          <w:sz w:val="14"/>
          <w:szCs w:val="14"/>
        </w:rPr>
        <w:t>questionnaires of the goods and se</w:t>
      </w:r>
      <w:r w:rsidR="00022D0F" w:rsidRPr="00926E96">
        <w:rPr>
          <w:rFonts w:cstheme="minorHAnsi"/>
          <w:sz w:val="14"/>
          <w:szCs w:val="14"/>
        </w:rPr>
        <w:t>r</w:t>
      </w:r>
      <w:r w:rsidRPr="00926E96">
        <w:rPr>
          <w:rFonts w:cstheme="minorHAnsi"/>
          <w:sz w:val="14"/>
          <w:szCs w:val="14"/>
        </w:rPr>
        <w:t xml:space="preserve">vices </w:t>
      </w:r>
      <w:r w:rsidRPr="00926E96">
        <w:rPr>
          <w:rFonts w:cstheme="minorHAnsi"/>
          <w:color w:val="212121"/>
          <w:sz w:val="14"/>
          <w:szCs w:val="14"/>
          <w:shd w:val="clear" w:color="auto" w:fill="FFFFFF"/>
        </w:rPr>
        <w:t xml:space="preserve">of </w:t>
      </w:r>
      <w:proofErr w:type="spellStart"/>
      <w:r w:rsidRPr="00926E96">
        <w:rPr>
          <w:rFonts w:cstheme="minorHAnsi"/>
          <w:color w:val="212121"/>
          <w:sz w:val="14"/>
          <w:szCs w:val="14"/>
          <w:shd w:val="clear" w:color="auto" w:fill="FFFFFF"/>
        </w:rPr>
        <w:t>Saharo</w:t>
      </w:r>
      <w:proofErr w:type="spellEnd"/>
      <w:r w:rsidRPr="00926E96">
        <w:rPr>
          <w:rFonts w:cstheme="minorHAnsi"/>
          <w:color w:val="212121"/>
          <w:sz w:val="14"/>
          <w:szCs w:val="14"/>
          <w:shd w:val="clear" w:color="auto" w:fill="FFFFFF"/>
        </w:rPr>
        <w:t xml:space="preserve">- Arabian endemic plants </w:t>
      </w:r>
      <w:r w:rsidRPr="00926E96">
        <w:rPr>
          <w:rFonts w:eastAsia="TimesNewRoman" w:cstheme="minorHAnsi"/>
          <w:sz w:val="14"/>
          <w:szCs w:val="14"/>
        </w:rPr>
        <w:t>in Egypt</w:t>
      </w:r>
    </w:p>
    <w:p w14:paraId="2742EBF2" w14:textId="0CCB3339" w:rsidR="00BA1397" w:rsidRPr="00926E96" w:rsidRDefault="00BA1397" w:rsidP="00926E96">
      <w:pPr>
        <w:autoSpaceDE w:val="0"/>
        <w:autoSpaceDN w:val="0"/>
        <w:bidi w:val="0"/>
        <w:adjustRightInd w:val="0"/>
        <w:spacing w:after="0" w:line="240" w:lineRule="auto"/>
        <w:rPr>
          <w:rFonts w:eastAsia="TimesNewRoman" w:cstheme="minorHAnsi"/>
          <w:sz w:val="14"/>
          <w:szCs w:val="14"/>
        </w:rPr>
      </w:pPr>
      <w:r w:rsidRPr="00926E96">
        <w:rPr>
          <w:rFonts w:eastAsia="TimesNewRoman" w:cstheme="minorHAnsi"/>
          <w:sz w:val="14"/>
          <w:szCs w:val="14"/>
        </w:rPr>
        <w:t>Name or number:                                                                                Age:                                             Region:</w:t>
      </w:r>
    </w:p>
    <w:p w14:paraId="54843EDD" w14:textId="133253F2" w:rsidR="00497ED3" w:rsidRPr="00926E96" w:rsidRDefault="00BA1397" w:rsidP="00926E96">
      <w:pPr>
        <w:bidi w:val="0"/>
        <w:rPr>
          <w:rFonts w:cstheme="minorHAnsi"/>
          <w:sz w:val="14"/>
          <w:szCs w:val="14"/>
          <w:lang w:bidi="ar-EG"/>
        </w:rPr>
      </w:pPr>
      <w:r w:rsidRPr="00926E96">
        <w:rPr>
          <w:rFonts w:eastAsia="TimesNewRoman" w:cstheme="minorHAnsi"/>
          <w:sz w:val="14"/>
          <w:szCs w:val="14"/>
        </w:rPr>
        <w:t>Specialist:                                                                                            Date</w:t>
      </w:r>
    </w:p>
    <w:tbl>
      <w:tblPr>
        <w:tblStyle w:val="TableGridLight"/>
        <w:tblW w:w="5000" w:type="pct"/>
        <w:tblBorders>
          <w:top w:val="single" w:sz="4" w:space="0" w:color="000000" w:themeColor="text1"/>
          <w:bottom w:val="single" w:sz="4" w:space="0" w:color="000000" w:themeColor="text1"/>
        </w:tblBorders>
        <w:tblLook w:val="04A0" w:firstRow="1" w:lastRow="0" w:firstColumn="1" w:lastColumn="0" w:noHBand="0" w:noVBand="1"/>
      </w:tblPr>
      <w:tblGrid>
        <w:gridCol w:w="4069"/>
        <w:gridCol w:w="1085"/>
        <w:gridCol w:w="659"/>
        <w:gridCol w:w="754"/>
        <w:gridCol w:w="950"/>
        <w:gridCol w:w="475"/>
        <w:gridCol w:w="633"/>
        <w:gridCol w:w="852"/>
        <w:gridCol w:w="1048"/>
        <w:gridCol w:w="1215"/>
        <w:gridCol w:w="676"/>
        <w:gridCol w:w="679"/>
        <w:gridCol w:w="728"/>
        <w:gridCol w:w="567"/>
      </w:tblGrid>
      <w:tr w:rsidR="00E51BB7" w:rsidRPr="00DF58B2" w14:paraId="6C2317CE" w14:textId="77777777" w:rsidTr="002C2AE5">
        <w:trPr>
          <w:trHeight w:val="20"/>
        </w:trPr>
        <w:tc>
          <w:tcPr>
            <w:tcW w:w="1414" w:type="pct"/>
            <w:vMerge w:val="restart"/>
            <w:tcBorders>
              <w:top w:val="single" w:sz="4" w:space="0" w:color="000000" w:themeColor="text1"/>
              <w:bottom w:val="single" w:sz="4" w:space="0" w:color="BFBFBF" w:themeColor="background1" w:themeShade="BF"/>
            </w:tcBorders>
            <w:shd w:val="clear" w:color="auto" w:fill="F2F2F2" w:themeFill="background1" w:themeFillShade="F2"/>
            <w:noWrap/>
            <w:vAlign w:val="center"/>
            <w:hideMark/>
          </w:tcPr>
          <w:p w14:paraId="706C913A"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Scientific name</w:t>
            </w:r>
          </w:p>
        </w:tc>
        <w:tc>
          <w:tcPr>
            <w:tcW w:w="377" w:type="pct"/>
            <w:vMerge w:val="restart"/>
            <w:tcBorders>
              <w:top w:val="single" w:sz="4" w:space="0" w:color="000000" w:themeColor="text1"/>
              <w:bottom w:val="single" w:sz="4" w:space="0" w:color="BFBFBF" w:themeColor="background1" w:themeShade="BF"/>
            </w:tcBorders>
            <w:shd w:val="clear" w:color="auto" w:fill="F2F2F2" w:themeFill="background1" w:themeFillShade="F2"/>
            <w:noWrap/>
            <w:vAlign w:val="center"/>
            <w:hideMark/>
          </w:tcPr>
          <w:p w14:paraId="100C6252"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Common name</w:t>
            </w:r>
          </w:p>
        </w:tc>
        <w:tc>
          <w:tcPr>
            <w:tcW w:w="1502" w:type="pct"/>
            <w:gridSpan w:val="6"/>
            <w:tcBorders>
              <w:top w:val="single" w:sz="4" w:space="0" w:color="000000" w:themeColor="text1"/>
              <w:bottom w:val="single" w:sz="4" w:space="0" w:color="BFBFBF" w:themeColor="background1" w:themeShade="BF"/>
            </w:tcBorders>
            <w:shd w:val="clear" w:color="auto" w:fill="F2F2F2" w:themeFill="background1" w:themeFillShade="F2"/>
            <w:noWrap/>
            <w:vAlign w:val="center"/>
            <w:hideMark/>
          </w:tcPr>
          <w:p w14:paraId="4624AE31"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Goods</w:t>
            </w:r>
          </w:p>
        </w:tc>
        <w:tc>
          <w:tcPr>
            <w:tcW w:w="1707" w:type="pct"/>
            <w:gridSpan w:val="6"/>
            <w:tcBorders>
              <w:top w:val="single" w:sz="4" w:space="0" w:color="000000" w:themeColor="text1"/>
              <w:bottom w:val="single" w:sz="4" w:space="0" w:color="BFBFBF" w:themeColor="background1" w:themeShade="BF"/>
            </w:tcBorders>
            <w:shd w:val="clear" w:color="auto" w:fill="F2F2F2" w:themeFill="background1" w:themeFillShade="F2"/>
            <w:noWrap/>
            <w:vAlign w:val="center"/>
            <w:hideMark/>
          </w:tcPr>
          <w:p w14:paraId="083B75CE"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Services</w:t>
            </w:r>
          </w:p>
        </w:tc>
      </w:tr>
      <w:tr w:rsidR="00926E96" w:rsidRPr="00DF58B2" w14:paraId="586EE73D" w14:textId="77777777" w:rsidTr="002C2AE5">
        <w:trPr>
          <w:trHeight w:val="20"/>
        </w:trPr>
        <w:tc>
          <w:tcPr>
            <w:tcW w:w="1414" w:type="pct"/>
            <w:vMerge/>
            <w:tcBorders>
              <w:top w:val="single" w:sz="4" w:space="0" w:color="BFBFBF" w:themeColor="background1" w:themeShade="BF"/>
              <w:bottom w:val="single" w:sz="4" w:space="0" w:color="000000" w:themeColor="text1"/>
            </w:tcBorders>
            <w:shd w:val="clear" w:color="auto" w:fill="F2F2F2" w:themeFill="background1" w:themeFillShade="F2"/>
            <w:vAlign w:val="center"/>
            <w:hideMark/>
          </w:tcPr>
          <w:p w14:paraId="19552DFA" w14:textId="77777777" w:rsidR="00497ED3" w:rsidRPr="00DF58B2" w:rsidRDefault="00497ED3" w:rsidP="002C2AE5">
            <w:pPr>
              <w:bidi w:val="0"/>
              <w:spacing w:line="276" w:lineRule="auto"/>
              <w:rPr>
                <w:rFonts w:cstheme="minorHAnsi"/>
                <w:sz w:val="12"/>
                <w:szCs w:val="12"/>
                <w:lang w:bidi="ar-EG"/>
              </w:rPr>
            </w:pPr>
          </w:p>
        </w:tc>
        <w:tc>
          <w:tcPr>
            <w:tcW w:w="377" w:type="pct"/>
            <w:vMerge/>
            <w:tcBorders>
              <w:top w:val="single" w:sz="4" w:space="0" w:color="BFBFBF" w:themeColor="background1" w:themeShade="BF"/>
              <w:bottom w:val="single" w:sz="4" w:space="0" w:color="000000" w:themeColor="text1"/>
            </w:tcBorders>
            <w:shd w:val="clear" w:color="auto" w:fill="F2F2F2" w:themeFill="background1" w:themeFillShade="F2"/>
            <w:vAlign w:val="center"/>
            <w:hideMark/>
          </w:tcPr>
          <w:p w14:paraId="73D19846" w14:textId="77777777" w:rsidR="00497ED3" w:rsidRPr="00DF58B2" w:rsidRDefault="00497ED3" w:rsidP="002C2AE5">
            <w:pPr>
              <w:bidi w:val="0"/>
              <w:spacing w:line="276" w:lineRule="auto"/>
              <w:rPr>
                <w:rFonts w:cstheme="minorHAnsi"/>
                <w:sz w:val="12"/>
                <w:szCs w:val="12"/>
                <w:lang w:bidi="ar-EG"/>
              </w:rPr>
            </w:pPr>
          </w:p>
        </w:tc>
        <w:tc>
          <w:tcPr>
            <w:tcW w:w="229"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4ACBA812"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Grazing</w:t>
            </w:r>
          </w:p>
        </w:tc>
        <w:tc>
          <w:tcPr>
            <w:tcW w:w="262"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01FB9116"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Medicine</w:t>
            </w:r>
          </w:p>
        </w:tc>
        <w:tc>
          <w:tcPr>
            <w:tcW w:w="330"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2AF9A49A"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Human Food</w:t>
            </w:r>
          </w:p>
        </w:tc>
        <w:tc>
          <w:tcPr>
            <w:tcW w:w="165"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462C76D9"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Fuel</w:t>
            </w:r>
          </w:p>
        </w:tc>
        <w:tc>
          <w:tcPr>
            <w:tcW w:w="220"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32D83794"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Timber</w:t>
            </w:r>
          </w:p>
        </w:tc>
        <w:tc>
          <w:tcPr>
            <w:tcW w:w="296"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2BD8ECF4"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Other Uses</w:t>
            </w:r>
          </w:p>
        </w:tc>
        <w:tc>
          <w:tcPr>
            <w:tcW w:w="364"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3C070B5B"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Wind Breaking</w:t>
            </w:r>
          </w:p>
        </w:tc>
        <w:tc>
          <w:tcPr>
            <w:tcW w:w="422"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754B7D2B"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Sand Stabilization</w:t>
            </w:r>
          </w:p>
        </w:tc>
        <w:tc>
          <w:tcPr>
            <w:tcW w:w="235"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6C0DD607"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Shading</w:t>
            </w:r>
          </w:p>
        </w:tc>
        <w:tc>
          <w:tcPr>
            <w:tcW w:w="236"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69D8AAAC" w14:textId="1BE8E3D9" w:rsidR="00E51BB7" w:rsidRPr="00DF58B2" w:rsidRDefault="00497ED3" w:rsidP="002C2AE5">
            <w:pPr>
              <w:bidi w:val="0"/>
              <w:spacing w:line="276" w:lineRule="auto"/>
              <w:jc w:val="center"/>
              <w:rPr>
                <w:rFonts w:cstheme="minorHAnsi"/>
                <w:sz w:val="12"/>
                <w:szCs w:val="12"/>
                <w:lang w:bidi="ar-EG"/>
              </w:rPr>
            </w:pPr>
            <w:proofErr w:type="gramStart"/>
            <w:r w:rsidRPr="00DF58B2">
              <w:rPr>
                <w:rFonts w:cstheme="minorHAnsi"/>
                <w:sz w:val="12"/>
                <w:szCs w:val="12"/>
                <w:lang w:bidi="ar-EG"/>
              </w:rPr>
              <w:t>Esthetic</w:t>
            </w:r>
            <w:proofErr w:type="gramEnd"/>
          </w:p>
          <w:p w14:paraId="38188A7C"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Value</w:t>
            </w:r>
          </w:p>
        </w:tc>
        <w:tc>
          <w:tcPr>
            <w:tcW w:w="253"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20859682" w14:textId="77777777" w:rsidR="00E51BB7"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Nitrogen</w:t>
            </w:r>
          </w:p>
          <w:p w14:paraId="3FEBBC70"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Fixation</w:t>
            </w:r>
          </w:p>
        </w:tc>
        <w:tc>
          <w:tcPr>
            <w:tcW w:w="198" w:type="pct"/>
            <w:tcBorders>
              <w:top w:val="single" w:sz="4" w:space="0" w:color="BFBFBF" w:themeColor="background1" w:themeShade="BF"/>
              <w:bottom w:val="single" w:sz="4" w:space="0" w:color="000000" w:themeColor="text1"/>
            </w:tcBorders>
            <w:shd w:val="clear" w:color="auto" w:fill="F2F2F2" w:themeFill="background1" w:themeFillShade="F2"/>
            <w:noWrap/>
            <w:vAlign w:val="center"/>
            <w:hideMark/>
          </w:tcPr>
          <w:p w14:paraId="51A8EBE7" w14:textId="77777777" w:rsidR="00497ED3" w:rsidRPr="00DF58B2" w:rsidRDefault="00497ED3" w:rsidP="002C2AE5">
            <w:pPr>
              <w:bidi w:val="0"/>
              <w:spacing w:line="276" w:lineRule="auto"/>
              <w:jc w:val="center"/>
              <w:rPr>
                <w:rFonts w:cstheme="minorHAnsi"/>
                <w:sz w:val="12"/>
                <w:szCs w:val="12"/>
                <w:lang w:bidi="ar-EG"/>
              </w:rPr>
            </w:pPr>
            <w:r w:rsidRPr="00DF58B2">
              <w:rPr>
                <w:rFonts w:cstheme="minorHAnsi"/>
                <w:sz w:val="12"/>
                <w:szCs w:val="12"/>
                <w:lang w:bidi="ar-EG"/>
              </w:rPr>
              <w:t>Weed</w:t>
            </w:r>
          </w:p>
        </w:tc>
      </w:tr>
      <w:tr w:rsidR="00DF58B2" w:rsidRPr="00DF58B2" w14:paraId="247CB69C" w14:textId="77777777" w:rsidTr="002C2AE5">
        <w:trPr>
          <w:trHeight w:val="20"/>
        </w:trPr>
        <w:tc>
          <w:tcPr>
            <w:tcW w:w="1414" w:type="pct"/>
            <w:tcBorders>
              <w:top w:val="single" w:sz="4" w:space="0" w:color="000000" w:themeColor="text1"/>
            </w:tcBorders>
            <w:noWrap/>
            <w:vAlign w:val="center"/>
            <w:hideMark/>
          </w:tcPr>
          <w:p w14:paraId="31AA05B3" w14:textId="77777777" w:rsidR="00497ED3" w:rsidRPr="00DF58B2" w:rsidRDefault="00497ED3"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Agathophora</w:t>
            </w:r>
            <w:proofErr w:type="spellEnd"/>
            <w:r w:rsidRPr="00DF58B2">
              <w:rPr>
                <w:rFonts w:cstheme="minorHAnsi"/>
                <w:i/>
                <w:iCs/>
                <w:sz w:val="12"/>
                <w:szCs w:val="12"/>
                <w:lang w:bidi="ar-EG"/>
              </w:rPr>
              <w:t xml:space="preserve"> </w:t>
            </w:r>
            <w:proofErr w:type="spellStart"/>
            <w:r w:rsidRPr="00DF58B2">
              <w:rPr>
                <w:rFonts w:cstheme="minorHAnsi"/>
                <w:i/>
                <w:iCs/>
                <w:sz w:val="12"/>
                <w:szCs w:val="12"/>
                <w:lang w:bidi="ar-EG"/>
              </w:rPr>
              <w:t>alopecuroides</w:t>
            </w:r>
            <w:proofErr w:type="spellEnd"/>
            <w:r w:rsidRPr="00DF58B2">
              <w:rPr>
                <w:rFonts w:cstheme="minorHAnsi"/>
                <w:sz w:val="12"/>
                <w:szCs w:val="12"/>
                <w:lang w:bidi="ar-EG"/>
              </w:rPr>
              <w:t xml:space="preserve"> var. </w:t>
            </w:r>
            <w:proofErr w:type="spellStart"/>
            <w:r w:rsidRPr="00DF58B2">
              <w:rPr>
                <w:rFonts w:cstheme="minorHAnsi"/>
                <w:i/>
                <w:iCs/>
                <w:sz w:val="12"/>
                <w:szCs w:val="12"/>
                <w:lang w:bidi="ar-EG"/>
              </w:rPr>
              <w:t>Alopecuroides</w:t>
            </w:r>
            <w:proofErr w:type="spellEnd"/>
            <w:r w:rsidRPr="00DF58B2">
              <w:rPr>
                <w:rFonts w:cstheme="minorHAnsi"/>
                <w:sz w:val="12"/>
                <w:szCs w:val="12"/>
                <w:lang w:bidi="ar-EG"/>
              </w:rPr>
              <w:t xml:space="preserve"> (Delile) Fenzl ex Bunge</w:t>
            </w:r>
          </w:p>
        </w:tc>
        <w:tc>
          <w:tcPr>
            <w:tcW w:w="377" w:type="pct"/>
            <w:tcBorders>
              <w:top w:val="single" w:sz="4" w:space="0" w:color="000000" w:themeColor="text1"/>
            </w:tcBorders>
            <w:vAlign w:val="center"/>
          </w:tcPr>
          <w:p w14:paraId="62A96523" w14:textId="77777777" w:rsidR="00497ED3" w:rsidRPr="00DF58B2" w:rsidRDefault="00497ED3" w:rsidP="002C2AE5">
            <w:pPr>
              <w:bidi w:val="0"/>
              <w:spacing w:line="276" w:lineRule="auto"/>
              <w:rPr>
                <w:rFonts w:cstheme="minorHAnsi"/>
                <w:sz w:val="12"/>
                <w:szCs w:val="12"/>
                <w:lang w:bidi="ar-EG"/>
              </w:rPr>
            </w:pPr>
          </w:p>
        </w:tc>
        <w:tc>
          <w:tcPr>
            <w:tcW w:w="229" w:type="pct"/>
            <w:tcBorders>
              <w:top w:val="single" w:sz="4" w:space="0" w:color="000000" w:themeColor="text1"/>
            </w:tcBorders>
            <w:vAlign w:val="center"/>
          </w:tcPr>
          <w:p w14:paraId="1799EA00" w14:textId="77777777" w:rsidR="00497ED3" w:rsidRPr="00DF58B2" w:rsidRDefault="00497ED3" w:rsidP="002C2AE5">
            <w:pPr>
              <w:bidi w:val="0"/>
              <w:spacing w:line="276" w:lineRule="auto"/>
              <w:rPr>
                <w:rFonts w:cstheme="minorHAnsi"/>
                <w:sz w:val="12"/>
                <w:szCs w:val="12"/>
                <w:lang w:bidi="ar-EG"/>
              </w:rPr>
            </w:pPr>
          </w:p>
        </w:tc>
        <w:tc>
          <w:tcPr>
            <w:tcW w:w="262" w:type="pct"/>
            <w:tcBorders>
              <w:top w:val="single" w:sz="4" w:space="0" w:color="000000" w:themeColor="text1"/>
            </w:tcBorders>
            <w:noWrap/>
            <w:vAlign w:val="center"/>
            <w:hideMark/>
          </w:tcPr>
          <w:p w14:paraId="06B2C643" w14:textId="77777777" w:rsidR="00497ED3" w:rsidRPr="00DF58B2" w:rsidRDefault="00497ED3" w:rsidP="002C2AE5">
            <w:pPr>
              <w:bidi w:val="0"/>
              <w:spacing w:line="276" w:lineRule="auto"/>
              <w:rPr>
                <w:rFonts w:cstheme="minorHAnsi"/>
                <w:sz w:val="12"/>
                <w:szCs w:val="12"/>
                <w:lang w:bidi="ar-EG"/>
              </w:rPr>
            </w:pPr>
          </w:p>
        </w:tc>
        <w:tc>
          <w:tcPr>
            <w:tcW w:w="330" w:type="pct"/>
            <w:tcBorders>
              <w:top w:val="single" w:sz="4" w:space="0" w:color="000000" w:themeColor="text1"/>
            </w:tcBorders>
            <w:noWrap/>
            <w:vAlign w:val="center"/>
            <w:hideMark/>
          </w:tcPr>
          <w:p w14:paraId="136CBE07" w14:textId="77777777" w:rsidR="00497ED3" w:rsidRPr="00DF58B2" w:rsidRDefault="00497ED3" w:rsidP="002C2AE5">
            <w:pPr>
              <w:bidi w:val="0"/>
              <w:spacing w:line="276" w:lineRule="auto"/>
              <w:rPr>
                <w:rFonts w:cstheme="minorHAnsi"/>
                <w:sz w:val="12"/>
                <w:szCs w:val="12"/>
                <w:lang w:bidi="ar-EG"/>
              </w:rPr>
            </w:pPr>
          </w:p>
        </w:tc>
        <w:tc>
          <w:tcPr>
            <w:tcW w:w="165" w:type="pct"/>
            <w:tcBorders>
              <w:top w:val="single" w:sz="4" w:space="0" w:color="000000" w:themeColor="text1"/>
            </w:tcBorders>
            <w:noWrap/>
            <w:vAlign w:val="center"/>
            <w:hideMark/>
          </w:tcPr>
          <w:p w14:paraId="4DC2C32C" w14:textId="77777777" w:rsidR="00497ED3" w:rsidRPr="00DF58B2" w:rsidRDefault="00497ED3" w:rsidP="002C2AE5">
            <w:pPr>
              <w:bidi w:val="0"/>
              <w:spacing w:line="276" w:lineRule="auto"/>
              <w:rPr>
                <w:rFonts w:cstheme="minorHAnsi"/>
                <w:sz w:val="12"/>
                <w:szCs w:val="12"/>
                <w:lang w:bidi="ar-EG"/>
              </w:rPr>
            </w:pPr>
          </w:p>
        </w:tc>
        <w:tc>
          <w:tcPr>
            <w:tcW w:w="220" w:type="pct"/>
            <w:tcBorders>
              <w:top w:val="single" w:sz="4" w:space="0" w:color="000000" w:themeColor="text1"/>
            </w:tcBorders>
            <w:noWrap/>
            <w:vAlign w:val="center"/>
            <w:hideMark/>
          </w:tcPr>
          <w:p w14:paraId="43C64467" w14:textId="77777777" w:rsidR="00497ED3" w:rsidRPr="00DF58B2" w:rsidRDefault="00497ED3" w:rsidP="002C2AE5">
            <w:pPr>
              <w:bidi w:val="0"/>
              <w:spacing w:line="276" w:lineRule="auto"/>
              <w:rPr>
                <w:rFonts w:cstheme="minorHAnsi"/>
                <w:sz w:val="12"/>
                <w:szCs w:val="12"/>
                <w:lang w:bidi="ar-EG"/>
              </w:rPr>
            </w:pPr>
          </w:p>
        </w:tc>
        <w:tc>
          <w:tcPr>
            <w:tcW w:w="296" w:type="pct"/>
            <w:tcBorders>
              <w:top w:val="single" w:sz="4" w:space="0" w:color="000000" w:themeColor="text1"/>
            </w:tcBorders>
            <w:noWrap/>
            <w:vAlign w:val="center"/>
            <w:hideMark/>
          </w:tcPr>
          <w:p w14:paraId="283AFFF5"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tcBorders>
              <w:top w:val="single" w:sz="4" w:space="0" w:color="000000" w:themeColor="text1"/>
            </w:tcBorders>
            <w:noWrap/>
            <w:vAlign w:val="center"/>
            <w:hideMark/>
          </w:tcPr>
          <w:p w14:paraId="7A7A19FD" w14:textId="77777777" w:rsidR="00497ED3" w:rsidRPr="00DF58B2" w:rsidRDefault="00497ED3" w:rsidP="002C2AE5">
            <w:pPr>
              <w:bidi w:val="0"/>
              <w:spacing w:line="276" w:lineRule="auto"/>
              <w:rPr>
                <w:rFonts w:cstheme="minorHAnsi"/>
                <w:sz w:val="12"/>
                <w:szCs w:val="12"/>
                <w:lang w:bidi="ar-EG"/>
              </w:rPr>
            </w:pPr>
          </w:p>
        </w:tc>
        <w:tc>
          <w:tcPr>
            <w:tcW w:w="422" w:type="pct"/>
            <w:tcBorders>
              <w:top w:val="single" w:sz="4" w:space="0" w:color="000000" w:themeColor="text1"/>
            </w:tcBorders>
            <w:noWrap/>
            <w:vAlign w:val="center"/>
            <w:hideMark/>
          </w:tcPr>
          <w:p w14:paraId="394403C2" w14:textId="77777777" w:rsidR="00497ED3" w:rsidRPr="00DF58B2" w:rsidRDefault="00497ED3" w:rsidP="002C2AE5">
            <w:pPr>
              <w:bidi w:val="0"/>
              <w:spacing w:line="276" w:lineRule="auto"/>
              <w:rPr>
                <w:rFonts w:cstheme="minorHAnsi"/>
                <w:sz w:val="12"/>
                <w:szCs w:val="12"/>
                <w:lang w:bidi="ar-EG"/>
              </w:rPr>
            </w:pPr>
          </w:p>
        </w:tc>
        <w:tc>
          <w:tcPr>
            <w:tcW w:w="235" w:type="pct"/>
            <w:tcBorders>
              <w:top w:val="single" w:sz="4" w:space="0" w:color="000000" w:themeColor="text1"/>
            </w:tcBorders>
            <w:noWrap/>
            <w:vAlign w:val="center"/>
            <w:hideMark/>
          </w:tcPr>
          <w:p w14:paraId="01510545" w14:textId="77777777" w:rsidR="00497ED3" w:rsidRPr="00DF58B2" w:rsidRDefault="00497ED3" w:rsidP="002C2AE5">
            <w:pPr>
              <w:bidi w:val="0"/>
              <w:spacing w:line="276" w:lineRule="auto"/>
              <w:rPr>
                <w:rFonts w:cstheme="minorHAnsi"/>
                <w:sz w:val="12"/>
                <w:szCs w:val="12"/>
                <w:lang w:bidi="ar-EG"/>
              </w:rPr>
            </w:pPr>
          </w:p>
        </w:tc>
        <w:tc>
          <w:tcPr>
            <w:tcW w:w="236" w:type="pct"/>
            <w:tcBorders>
              <w:top w:val="single" w:sz="4" w:space="0" w:color="000000" w:themeColor="text1"/>
            </w:tcBorders>
            <w:noWrap/>
            <w:vAlign w:val="center"/>
            <w:hideMark/>
          </w:tcPr>
          <w:p w14:paraId="1C43C8BD" w14:textId="77777777" w:rsidR="00497ED3" w:rsidRPr="00DF58B2" w:rsidRDefault="00497ED3" w:rsidP="002C2AE5">
            <w:pPr>
              <w:bidi w:val="0"/>
              <w:spacing w:line="276" w:lineRule="auto"/>
              <w:rPr>
                <w:rFonts w:cstheme="minorHAnsi"/>
                <w:sz w:val="12"/>
                <w:szCs w:val="12"/>
                <w:lang w:bidi="ar-EG"/>
              </w:rPr>
            </w:pPr>
          </w:p>
        </w:tc>
        <w:tc>
          <w:tcPr>
            <w:tcW w:w="253" w:type="pct"/>
            <w:tcBorders>
              <w:top w:val="single" w:sz="4" w:space="0" w:color="000000" w:themeColor="text1"/>
            </w:tcBorders>
            <w:noWrap/>
            <w:vAlign w:val="center"/>
            <w:hideMark/>
          </w:tcPr>
          <w:p w14:paraId="6F78B5A1" w14:textId="77777777" w:rsidR="00497ED3" w:rsidRPr="00DF58B2" w:rsidRDefault="00497ED3" w:rsidP="002C2AE5">
            <w:pPr>
              <w:bidi w:val="0"/>
              <w:spacing w:line="276" w:lineRule="auto"/>
              <w:rPr>
                <w:rFonts w:cstheme="minorHAnsi"/>
                <w:sz w:val="12"/>
                <w:szCs w:val="12"/>
                <w:lang w:bidi="ar-EG"/>
              </w:rPr>
            </w:pPr>
          </w:p>
        </w:tc>
        <w:tc>
          <w:tcPr>
            <w:tcW w:w="198" w:type="pct"/>
            <w:tcBorders>
              <w:top w:val="single" w:sz="4" w:space="0" w:color="000000" w:themeColor="text1"/>
            </w:tcBorders>
            <w:noWrap/>
            <w:vAlign w:val="center"/>
            <w:hideMark/>
          </w:tcPr>
          <w:p w14:paraId="04DCC4F6" w14:textId="77777777" w:rsidR="00497ED3" w:rsidRPr="00DF58B2" w:rsidRDefault="00497ED3" w:rsidP="002C2AE5">
            <w:pPr>
              <w:bidi w:val="0"/>
              <w:spacing w:line="276" w:lineRule="auto"/>
              <w:rPr>
                <w:rFonts w:cstheme="minorHAnsi"/>
                <w:sz w:val="12"/>
                <w:szCs w:val="12"/>
                <w:lang w:bidi="ar-EG"/>
              </w:rPr>
            </w:pPr>
          </w:p>
        </w:tc>
      </w:tr>
      <w:tr w:rsidR="00DF58B2" w:rsidRPr="00DF58B2" w14:paraId="12395C38" w14:textId="77777777" w:rsidTr="002C2AE5">
        <w:trPr>
          <w:trHeight w:val="20"/>
        </w:trPr>
        <w:tc>
          <w:tcPr>
            <w:tcW w:w="1414" w:type="pct"/>
            <w:noWrap/>
            <w:vAlign w:val="center"/>
            <w:hideMark/>
          </w:tcPr>
          <w:p w14:paraId="5F763CB6" w14:textId="77777777" w:rsidR="00497ED3" w:rsidRPr="00DF58B2" w:rsidRDefault="00497ED3"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Agathophora</w:t>
            </w:r>
            <w:proofErr w:type="spellEnd"/>
            <w:r w:rsidRPr="00DF58B2">
              <w:rPr>
                <w:rFonts w:cstheme="minorHAnsi"/>
                <w:i/>
                <w:iCs/>
                <w:sz w:val="12"/>
                <w:szCs w:val="12"/>
                <w:lang w:bidi="ar-EG"/>
              </w:rPr>
              <w:t xml:space="preserve"> </w:t>
            </w:r>
            <w:proofErr w:type="spellStart"/>
            <w:r w:rsidRPr="00DF58B2">
              <w:rPr>
                <w:rFonts w:cstheme="minorHAnsi"/>
                <w:i/>
                <w:iCs/>
                <w:sz w:val="12"/>
                <w:szCs w:val="12"/>
                <w:lang w:bidi="ar-EG"/>
              </w:rPr>
              <w:t>alopecuroides</w:t>
            </w:r>
            <w:proofErr w:type="spellEnd"/>
            <w:r w:rsidRPr="00DF58B2">
              <w:rPr>
                <w:rFonts w:cstheme="minorHAnsi"/>
                <w:sz w:val="12"/>
                <w:szCs w:val="12"/>
                <w:lang w:bidi="ar-EG"/>
              </w:rPr>
              <w:t xml:space="preserve"> var</w:t>
            </w:r>
            <w:r w:rsidRPr="00DF58B2">
              <w:rPr>
                <w:rFonts w:cstheme="minorHAnsi"/>
                <w:i/>
                <w:iCs/>
                <w:sz w:val="12"/>
                <w:szCs w:val="12"/>
                <w:lang w:bidi="ar-EG"/>
              </w:rPr>
              <w:t xml:space="preserve">. </w:t>
            </w:r>
            <w:proofErr w:type="spellStart"/>
            <w:r w:rsidRPr="00DF58B2">
              <w:rPr>
                <w:rFonts w:cstheme="minorHAnsi"/>
                <w:i/>
                <w:iCs/>
                <w:sz w:val="12"/>
                <w:szCs w:val="12"/>
                <w:lang w:bidi="ar-EG"/>
              </w:rPr>
              <w:t>Papillosa</w:t>
            </w:r>
            <w:proofErr w:type="spellEnd"/>
            <w:r w:rsidRPr="00DF58B2">
              <w:rPr>
                <w:rFonts w:cstheme="minorHAnsi"/>
                <w:sz w:val="12"/>
                <w:szCs w:val="12"/>
                <w:lang w:bidi="ar-EG"/>
              </w:rPr>
              <w:t xml:space="preserve"> (Maire) Boulos</w:t>
            </w:r>
          </w:p>
        </w:tc>
        <w:tc>
          <w:tcPr>
            <w:tcW w:w="377" w:type="pct"/>
            <w:vAlign w:val="center"/>
          </w:tcPr>
          <w:p w14:paraId="5603FB3E"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71CA4D4A"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790412EE"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2C5728D3"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26C603F1"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1591ED80"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1A50FCC7"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2FFE1764"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41D41A8A"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010AF75A"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1CBFFBA8"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0C262C36"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2F7AB9DF" w14:textId="77777777" w:rsidR="00497ED3" w:rsidRPr="00DF58B2" w:rsidRDefault="00497ED3" w:rsidP="002C2AE5">
            <w:pPr>
              <w:bidi w:val="0"/>
              <w:spacing w:line="276" w:lineRule="auto"/>
              <w:rPr>
                <w:rFonts w:cstheme="minorHAnsi"/>
                <w:sz w:val="12"/>
                <w:szCs w:val="12"/>
                <w:lang w:bidi="ar-EG"/>
              </w:rPr>
            </w:pPr>
          </w:p>
        </w:tc>
      </w:tr>
      <w:tr w:rsidR="00DF58B2" w:rsidRPr="00DF58B2" w14:paraId="151800E5" w14:textId="77777777" w:rsidTr="002C2AE5">
        <w:trPr>
          <w:trHeight w:val="20"/>
        </w:trPr>
        <w:tc>
          <w:tcPr>
            <w:tcW w:w="1414" w:type="pct"/>
            <w:noWrap/>
            <w:vAlign w:val="center"/>
            <w:hideMark/>
          </w:tcPr>
          <w:p w14:paraId="3D939504" w14:textId="77777777" w:rsidR="00497ED3" w:rsidRPr="00DF58B2" w:rsidRDefault="00497ED3"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Haloxylon</w:t>
            </w:r>
            <w:proofErr w:type="spellEnd"/>
            <w:r w:rsidRPr="00DF58B2">
              <w:rPr>
                <w:rFonts w:cstheme="minorHAnsi"/>
                <w:i/>
                <w:iCs/>
                <w:sz w:val="12"/>
                <w:szCs w:val="12"/>
                <w:lang w:bidi="ar-EG"/>
              </w:rPr>
              <w:t xml:space="preserve"> </w:t>
            </w:r>
            <w:proofErr w:type="spellStart"/>
            <w:r w:rsidRPr="00DF58B2">
              <w:rPr>
                <w:rFonts w:cstheme="minorHAnsi"/>
                <w:i/>
                <w:iCs/>
                <w:sz w:val="12"/>
                <w:szCs w:val="12"/>
                <w:lang w:bidi="ar-EG"/>
              </w:rPr>
              <w:t>negevensis</w:t>
            </w:r>
            <w:proofErr w:type="spellEnd"/>
            <w:r w:rsidRPr="00DF58B2">
              <w:rPr>
                <w:rFonts w:cstheme="minorHAnsi"/>
                <w:i/>
                <w:iCs/>
                <w:sz w:val="12"/>
                <w:szCs w:val="12"/>
                <w:lang w:bidi="ar-EG"/>
              </w:rPr>
              <w:t xml:space="preserve"> </w:t>
            </w:r>
            <w:r w:rsidRPr="00DF58B2">
              <w:rPr>
                <w:rFonts w:cstheme="minorHAnsi"/>
                <w:sz w:val="12"/>
                <w:szCs w:val="12"/>
                <w:lang w:bidi="ar-EG"/>
              </w:rPr>
              <w:t>(</w:t>
            </w:r>
            <w:proofErr w:type="spellStart"/>
            <w:r w:rsidRPr="00DF58B2">
              <w:rPr>
                <w:rFonts w:cstheme="minorHAnsi"/>
                <w:sz w:val="12"/>
                <w:szCs w:val="12"/>
                <w:lang w:bidi="ar-EG"/>
              </w:rPr>
              <w:t>Iljin</w:t>
            </w:r>
            <w:proofErr w:type="spellEnd"/>
            <w:r w:rsidRPr="00DF58B2">
              <w:rPr>
                <w:rFonts w:cstheme="minorHAnsi"/>
                <w:sz w:val="12"/>
                <w:szCs w:val="12"/>
                <w:lang w:bidi="ar-EG"/>
              </w:rPr>
              <w:t xml:space="preserve"> &amp; Zohary) </w:t>
            </w:r>
            <w:proofErr w:type="spellStart"/>
            <w:r w:rsidRPr="00DF58B2">
              <w:rPr>
                <w:rFonts w:cstheme="minorHAnsi"/>
                <w:sz w:val="12"/>
                <w:szCs w:val="12"/>
                <w:lang w:bidi="ar-EG"/>
              </w:rPr>
              <w:t>L.Boulos</w:t>
            </w:r>
            <w:proofErr w:type="spellEnd"/>
          </w:p>
        </w:tc>
        <w:tc>
          <w:tcPr>
            <w:tcW w:w="377" w:type="pct"/>
            <w:vAlign w:val="center"/>
          </w:tcPr>
          <w:p w14:paraId="61C89347"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66C704A0"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7C09554C"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0D1A4963"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447E0958"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32395F85"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5E123008"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7AC97E04"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1EF45ADD"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1F4E8A0F"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231316A7"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2E58B6CC"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1C697772" w14:textId="77777777" w:rsidR="00497ED3" w:rsidRPr="00DF58B2" w:rsidRDefault="00497ED3" w:rsidP="002C2AE5">
            <w:pPr>
              <w:bidi w:val="0"/>
              <w:spacing w:line="276" w:lineRule="auto"/>
              <w:rPr>
                <w:rFonts w:cstheme="minorHAnsi"/>
                <w:sz w:val="12"/>
                <w:szCs w:val="12"/>
                <w:lang w:bidi="ar-EG"/>
              </w:rPr>
            </w:pPr>
          </w:p>
        </w:tc>
      </w:tr>
      <w:tr w:rsidR="00DF58B2" w:rsidRPr="00DF58B2" w14:paraId="36ADFBDF" w14:textId="77777777" w:rsidTr="002C2AE5">
        <w:trPr>
          <w:trHeight w:val="20"/>
        </w:trPr>
        <w:tc>
          <w:tcPr>
            <w:tcW w:w="1414" w:type="pct"/>
            <w:noWrap/>
            <w:vAlign w:val="center"/>
            <w:hideMark/>
          </w:tcPr>
          <w:p w14:paraId="54E718AC" w14:textId="77777777" w:rsidR="00497ED3" w:rsidRPr="00DF58B2" w:rsidRDefault="00497ED3" w:rsidP="002C2AE5">
            <w:pPr>
              <w:bidi w:val="0"/>
              <w:spacing w:line="276" w:lineRule="auto"/>
              <w:rPr>
                <w:rFonts w:cstheme="minorHAnsi"/>
                <w:sz w:val="12"/>
                <w:szCs w:val="12"/>
                <w:lang w:bidi="ar-EG"/>
              </w:rPr>
            </w:pPr>
            <w:r w:rsidRPr="00DF58B2">
              <w:rPr>
                <w:rFonts w:cstheme="minorHAnsi"/>
                <w:i/>
                <w:iCs/>
                <w:sz w:val="12"/>
                <w:szCs w:val="12"/>
                <w:lang w:bidi="ar-EG"/>
              </w:rPr>
              <w:t>Allium decaisnei</w:t>
            </w:r>
            <w:r w:rsidRPr="00DF58B2">
              <w:rPr>
                <w:rFonts w:cstheme="minorHAnsi"/>
                <w:sz w:val="12"/>
                <w:szCs w:val="12"/>
                <w:lang w:bidi="ar-EG"/>
              </w:rPr>
              <w:t xml:space="preserve"> </w:t>
            </w:r>
            <w:proofErr w:type="spellStart"/>
            <w:r w:rsidRPr="00DF58B2">
              <w:rPr>
                <w:rFonts w:cstheme="minorHAnsi"/>
                <w:sz w:val="12"/>
                <w:szCs w:val="12"/>
                <w:lang w:bidi="ar-EG"/>
              </w:rPr>
              <w:t>C.Presl</w:t>
            </w:r>
            <w:proofErr w:type="spellEnd"/>
          </w:p>
        </w:tc>
        <w:tc>
          <w:tcPr>
            <w:tcW w:w="377" w:type="pct"/>
            <w:noWrap/>
            <w:vAlign w:val="center"/>
            <w:hideMark/>
          </w:tcPr>
          <w:p w14:paraId="40AA6343"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63AEE6F1"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47DE9114"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40708AD3"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388AA355"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39A8D62F"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1D2DAEE7"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7C9BA7FC"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7A88671A"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5DE85AB0"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35EBF0B9"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377EBA6E"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13C2E3E8" w14:textId="77777777" w:rsidR="00497ED3" w:rsidRPr="00DF58B2" w:rsidRDefault="00497ED3" w:rsidP="002C2AE5">
            <w:pPr>
              <w:bidi w:val="0"/>
              <w:spacing w:line="276" w:lineRule="auto"/>
              <w:rPr>
                <w:rFonts w:cstheme="minorHAnsi"/>
                <w:sz w:val="12"/>
                <w:szCs w:val="12"/>
                <w:lang w:bidi="ar-EG"/>
              </w:rPr>
            </w:pPr>
          </w:p>
        </w:tc>
      </w:tr>
      <w:tr w:rsidR="00DF58B2" w:rsidRPr="00DF58B2" w14:paraId="7A202164" w14:textId="77777777" w:rsidTr="002C2AE5">
        <w:trPr>
          <w:trHeight w:val="20"/>
        </w:trPr>
        <w:tc>
          <w:tcPr>
            <w:tcW w:w="1414" w:type="pct"/>
            <w:noWrap/>
            <w:vAlign w:val="center"/>
            <w:hideMark/>
          </w:tcPr>
          <w:p w14:paraId="4BA46384" w14:textId="77777777" w:rsidR="00497ED3" w:rsidRPr="00DF58B2" w:rsidRDefault="00497ED3" w:rsidP="002C2AE5">
            <w:pPr>
              <w:bidi w:val="0"/>
              <w:spacing w:line="276" w:lineRule="auto"/>
              <w:rPr>
                <w:rFonts w:cstheme="minorHAnsi"/>
                <w:sz w:val="12"/>
                <w:szCs w:val="12"/>
                <w:lang w:bidi="ar-EG"/>
              </w:rPr>
            </w:pPr>
            <w:r w:rsidRPr="00DF58B2">
              <w:rPr>
                <w:rFonts w:cstheme="minorHAnsi"/>
                <w:i/>
                <w:iCs/>
                <w:sz w:val="12"/>
                <w:szCs w:val="12"/>
                <w:lang w:bidi="ar-EG"/>
              </w:rPr>
              <w:t xml:space="preserve">Allium rothii </w:t>
            </w:r>
            <w:proofErr w:type="spellStart"/>
            <w:r w:rsidRPr="00DF58B2">
              <w:rPr>
                <w:rFonts w:cstheme="minorHAnsi"/>
                <w:sz w:val="12"/>
                <w:szCs w:val="12"/>
                <w:lang w:bidi="ar-EG"/>
              </w:rPr>
              <w:t>Zucc</w:t>
            </w:r>
            <w:proofErr w:type="spellEnd"/>
            <w:r w:rsidRPr="00DF58B2">
              <w:rPr>
                <w:rFonts w:cstheme="minorHAnsi"/>
                <w:sz w:val="12"/>
                <w:szCs w:val="12"/>
                <w:lang w:bidi="ar-EG"/>
              </w:rPr>
              <w:t>.</w:t>
            </w:r>
          </w:p>
        </w:tc>
        <w:tc>
          <w:tcPr>
            <w:tcW w:w="377" w:type="pct"/>
            <w:noWrap/>
            <w:vAlign w:val="center"/>
            <w:hideMark/>
          </w:tcPr>
          <w:p w14:paraId="7C8AA00F"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6D2B48DF"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309782BB"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3F7F132E"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090F9DFC"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372C90F5"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43C1DAA0"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7EECFADF"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6461398A"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00E95F25"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13F3B329"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072CDF86"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5F87DC6D" w14:textId="77777777" w:rsidR="00497ED3" w:rsidRPr="00DF58B2" w:rsidRDefault="00497ED3" w:rsidP="002C2AE5">
            <w:pPr>
              <w:bidi w:val="0"/>
              <w:spacing w:line="276" w:lineRule="auto"/>
              <w:rPr>
                <w:rFonts w:cstheme="minorHAnsi"/>
                <w:sz w:val="12"/>
                <w:szCs w:val="12"/>
                <w:lang w:bidi="ar-EG"/>
              </w:rPr>
            </w:pPr>
          </w:p>
        </w:tc>
      </w:tr>
      <w:tr w:rsidR="00DF58B2" w:rsidRPr="00DF58B2" w14:paraId="74D4ADE0" w14:textId="77777777" w:rsidTr="002C2AE5">
        <w:trPr>
          <w:trHeight w:val="20"/>
        </w:trPr>
        <w:tc>
          <w:tcPr>
            <w:tcW w:w="1414" w:type="pct"/>
            <w:noWrap/>
            <w:vAlign w:val="center"/>
            <w:hideMark/>
          </w:tcPr>
          <w:p w14:paraId="3DADEF1E" w14:textId="77777777" w:rsidR="00497ED3" w:rsidRPr="00DF58B2" w:rsidRDefault="00497ED3" w:rsidP="002C2AE5">
            <w:pPr>
              <w:bidi w:val="0"/>
              <w:spacing w:line="276" w:lineRule="auto"/>
              <w:rPr>
                <w:rFonts w:cstheme="minorHAnsi"/>
                <w:sz w:val="12"/>
                <w:szCs w:val="12"/>
                <w:lang w:bidi="ar-EG"/>
              </w:rPr>
            </w:pPr>
            <w:r w:rsidRPr="00DF58B2">
              <w:rPr>
                <w:rFonts w:cstheme="minorHAnsi"/>
                <w:i/>
                <w:iCs/>
                <w:sz w:val="12"/>
                <w:szCs w:val="12"/>
                <w:lang w:bidi="ar-EG"/>
              </w:rPr>
              <w:t xml:space="preserve">Allium </w:t>
            </w:r>
            <w:proofErr w:type="spellStart"/>
            <w:r w:rsidRPr="00DF58B2">
              <w:rPr>
                <w:rFonts w:cstheme="minorHAnsi"/>
                <w:i/>
                <w:iCs/>
                <w:sz w:val="12"/>
                <w:szCs w:val="12"/>
                <w:lang w:bidi="ar-EG"/>
              </w:rPr>
              <w:t>sinaiticum</w:t>
            </w:r>
            <w:proofErr w:type="spellEnd"/>
            <w:r w:rsidRPr="00DF58B2">
              <w:rPr>
                <w:rFonts w:cstheme="minorHAnsi"/>
                <w:sz w:val="12"/>
                <w:szCs w:val="12"/>
                <w:lang w:bidi="ar-EG"/>
              </w:rPr>
              <w:t xml:space="preserve"> </w:t>
            </w:r>
            <w:proofErr w:type="spellStart"/>
            <w:r w:rsidRPr="00DF58B2">
              <w:rPr>
                <w:rFonts w:cstheme="minorHAnsi"/>
                <w:sz w:val="12"/>
                <w:szCs w:val="12"/>
                <w:lang w:bidi="ar-EG"/>
              </w:rPr>
              <w:t>Boiss</w:t>
            </w:r>
            <w:proofErr w:type="spellEnd"/>
            <w:r w:rsidRPr="00DF58B2">
              <w:rPr>
                <w:rFonts w:cstheme="minorHAnsi"/>
                <w:sz w:val="12"/>
                <w:szCs w:val="12"/>
                <w:lang w:bidi="ar-EG"/>
              </w:rPr>
              <w:t>.</w:t>
            </w:r>
          </w:p>
        </w:tc>
        <w:tc>
          <w:tcPr>
            <w:tcW w:w="377" w:type="pct"/>
            <w:noWrap/>
            <w:vAlign w:val="center"/>
            <w:hideMark/>
          </w:tcPr>
          <w:p w14:paraId="54BB1A0E"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28E361DB"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362DCF13"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166DCE71"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0D9583EB"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3BF2910F"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63B3B940"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00D6AD10"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46B9E600"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64B967C3"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37CEA05F"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0CEB3202"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35EA33DE" w14:textId="77777777" w:rsidR="00497ED3" w:rsidRPr="00DF58B2" w:rsidRDefault="00497ED3" w:rsidP="002C2AE5">
            <w:pPr>
              <w:bidi w:val="0"/>
              <w:spacing w:line="276" w:lineRule="auto"/>
              <w:rPr>
                <w:rFonts w:cstheme="minorHAnsi"/>
                <w:sz w:val="12"/>
                <w:szCs w:val="12"/>
                <w:lang w:bidi="ar-EG"/>
              </w:rPr>
            </w:pPr>
          </w:p>
        </w:tc>
      </w:tr>
      <w:tr w:rsidR="00DF58B2" w:rsidRPr="00DF58B2" w14:paraId="118C38A0" w14:textId="77777777" w:rsidTr="002C2AE5">
        <w:trPr>
          <w:trHeight w:val="20"/>
        </w:trPr>
        <w:tc>
          <w:tcPr>
            <w:tcW w:w="1414" w:type="pct"/>
            <w:noWrap/>
            <w:vAlign w:val="center"/>
            <w:hideMark/>
          </w:tcPr>
          <w:p w14:paraId="1E1F6F9A" w14:textId="77777777" w:rsidR="00497ED3" w:rsidRPr="00DF58B2" w:rsidRDefault="00497ED3" w:rsidP="002C2AE5">
            <w:pPr>
              <w:bidi w:val="0"/>
              <w:spacing w:line="276" w:lineRule="auto"/>
              <w:rPr>
                <w:rFonts w:cstheme="minorHAnsi"/>
                <w:sz w:val="12"/>
                <w:szCs w:val="12"/>
                <w:lang w:val="it-IT" w:bidi="ar-EG"/>
              </w:rPr>
            </w:pPr>
            <w:r w:rsidRPr="00DF58B2">
              <w:rPr>
                <w:rFonts w:cstheme="minorHAnsi"/>
                <w:i/>
                <w:iCs/>
                <w:sz w:val="12"/>
                <w:szCs w:val="12"/>
                <w:lang w:val="it-IT" w:bidi="ar-EG"/>
              </w:rPr>
              <w:t>Pistacia khinjuk</w:t>
            </w:r>
            <w:r w:rsidRPr="00DF58B2">
              <w:rPr>
                <w:rFonts w:cstheme="minorHAnsi"/>
                <w:sz w:val="12"/>
                <w:szCs w:val="12"/>
                <w:lang w:val="it-IT" w:bidi="ar-EG"/>
              </w:rPr>
              <w:t xml:space="preserve">  var. </w:t>
            </w:r>
            <w:r w:rsidRPr="00DF58B2">
              <w:rPr>
                <w:rFonts w:cstheme="minorHAnsi"/>
                <w:i/>
                <w:iCs/>
                <w:sz w:val="12"/>
                <w:szCs w:val="12"/>
                <w:lang w:val="it-IT" w:bidi="ar-EG"/>
              </w:rPr>
              <w:t>microphylla</w:t>
            </w:r>
            <w:r w:rsidRPr="00DF58B2">
              <w:rPr>
                <w:rFonts w:cstheme="minorHAnsi"/>
                <w:sz w:val="12"/>
                <w:szCs w:val="12"/>
                <w:lang w:val="it-IT" w:bidi="ar-EG"/>
              </w:rPr>
              <w:t xml:space="preserve"> Boiss.</w:t>
            </w:r>
          </w:p>
        </w:tc>
        <w:tc>
          <w:tcPr>
            <w:tcW w:w="377" w:type="pct"/>
            <w:noWrap/>
            <w:vAlign w:val="center"/>
            <w:hideMark/>
          </w:tcPr>
          <w:p w14:paraId="370918EC" w14:textId="77777777" w:rsidR="00497ED3" w:rsidRPr="00DF58B2" w:rsidRDefault="00497ED3" w:rsidP="002C2AE5">
            <w:pPr>
              <w:bidi w:val="0"/>
              <w:spacing w:line="276" w:lineRule="auto"/>
              <w:rPr>
                <w:rFonts w:cstheme="minorHAnsi"/>
                <w:sz w:val="12"/>
                <w:szCs w:val="12"/>
                <w:lang w:val="it-IT" w:bidi="ar-EG"/>
              </w:rPr>
            </w:pPr>
          </w:p>
        </w:tc>
        <w:tc>
          <w:tcPr>
            <w:tcW w:w="229" w:type="pct"/>
            <w:noWrap/>
            <w:vAlign w:val="center"/>
            <w:hideMark/>
          </w:tcPr>
          <w:p w14:paraId="730DF57D" w14:textId="77777777" w:rsidR="00497ED3" w:rsidRPr="00DF58B2" w:rsidRDefault="00497ED3" w:rsidP="002C2AE5">
            <w:pPr>
              <w:bidi w:val="0"/>
              <w:spacing w:line="276" w:lineRule="auto"/>
              <w:rPr>
                <w:rFonts w:cstheme="minorHAnsi"/>
                <w:sz w:val="12"/>
                <w:szCs w:val="12"/>
                <w:lang w:val="it-IT" w:bidi="ar-EG"/>
              </w:rPr>
            </w:pPr>
          </w:p>
        </w:tc>
        <w:tc>
          <w:tcPr>
            <w:tcW w:w="262" w:type="pct"/>
            <w:noWrap/>
            <w:vAlign w:val="center"/>
            <w:hideMark/>
          </w:tcPr>
          <w:p w14:paraId="798FC1DB" w14:textId="77777777" w:rsidR="00497ED3" w:rsidRPr="00DF58B2" w:rsidRDefault="00497ED3" w:rsidP="002C2AE5">
            <w:pPr>
              <w:bidi w:val="0"/>
              <w:spacing w:line="276" w:lineRule="auto"/>
              <w:rPr>
                <w:rFonts w:cstheme="minorHAnsi"/>
                <w:sz w:val="12"/>
                <w:szCs w:val="12"/>
                <w:lang w:val="it-IT" w:bidi="ar-EG"/>
              </w:rPr>
            </w:pPr>
          </w:p>
        </w:tc>
        <w:tc>
          <w:tcPr>
            <w:tcW w:w="330" w:type="pct"/>
            <w:noWrap/>
            <w:vAlign w:val="center"/>
            <w:hideMark/>
          </w:tcPr>
          <w:p w14:paraId="1B0CDBBB" w14:textId="77777777" w:rsidR="00497ED3" w:rsidRPr="00DF58B2" w:rsidRDefault="00497ED3" w:rsidP="002C2AE5">
            <w:pPr>
              <w:bidi w:val="0"/>
              <w:spacing w:line="276" w:lineRule="auto"/>
              <w:rPr>
                <w:rFonts w:cstheme="minorHAnsi"/>
                <w:sz w:val="12"/>
                <w:szCs w:val="12"/>
                <w:lang w:val="it-IT" w:bidi="ar-EG"/>
              </w:rPr>
            </w:pPr>
          </w:p>
        </w:tc>
        <w:tc>
          <w:tcPr>
            <w:tcW w:w="165" w:type="pct"/>
            <w:noWrap/>
            <w:vAlign w:val="center"/>
            <w:hideMark/>
          </w:tcPr>
          <w:p w14:paraId="5756616F" w14:textId="77777777" w:rsidR="00497ED3" w:rsidRPr="00DF58B2" w:rsidRDefault="00497ED3" w:rsidP="002C2AE5">
            <w:pPr>
              <w:bidi w:val="0"/>
              <w:spacing w:line="276" w:lineRule="auto"/>
              <w:rPr>
                <w:rFonts w:cstheme="minorHAnsi"/>
                <w:sz w:val="12"/>
                <w:szCs w:val="12"/>
                <w:lang w:val="it-IT" w:bidi="ar-EG"/>
              </w:rPr>
            </w:pPr>
          </w:p>
        </w:tc>
        <w:tc>
          <w:tcPr>
            <w:tcW w:w="220" w:type="pct"/>
            <w:noWrap/>
            <w:vAlign w:val="center"/>
            <w:hideMark/>
          </w:tcPr>
          <w:p w14:paraId="27E4CAA0" w14:textId="77777777" w:rsidR="00497ED3" w:rsidRPr="00DF58B2" w:rsidRDefault="00497ED3" w:rsidP="002C2AE5">
            <w:pPr>
              <w:bidi w:val="0"/>
              <w:spacing w:line="276" w:lineRule="auto"/>
              <w:rPr>
                <w:rFonts w:cstheme="minorHAnsi"/>
                <w:sz w:val="12"/>
                <w:szCs w:val="12"/>
                <w:lang w:val="it-IT" w:bidi="ar-EG"/>
              </w:rPr>
            </w:pPr>
          </w:p>
        </w:tc>
        <w:tc>
          <w:tcPr>
            <w:tcW w:w="296" w:type="pct"/>
            <w:noWrap/>
            <w:vAlign w:val="center"/>
            <w:hideMark/>
          </w:tcPr>
          <w:p w14:paraId="0F3E13CD" w14:textId="77777777" w:rsidR="00497ED3" w:rsidRPr="00DF58B2" w:rsidRDefault="00497ED3" w:rsidP="002C2AE5">
            <w:pPr>
              <w:bidi w:val="0"/>
              <w:spacing w:line="276" w:lineRule="auto"/>
              <w:rPr>
                <w:rFonts w:cstheme="minorHAnsi"/>
                <w:sz w:val="12"/>
                <w:szCs w:val="12"/>
                <w:lang w:val="it-IT" w:bidi="ar-EG"/>
              </w:rPr>
            </w:pPr>
            <w:r w:rsidRPr="00DF58B2">
              <w:rPr>
                <w:rFonts w:cstheme="minorHAnsi"/>
                <w:sz w:val="12"/>
                <w:szCs w:val="12"/>
                <w:lang w:val="it-IT" w:bidi="ar-EG"/>
              </w:rPr>
              <w:t> </w:t>
            </w:r>
          </w:p>
        </w:tc>
        <w:tc>
          <w:tcPr>
            <w:tcW w:w="364" w:type="pct"/>
            <w:noWrap/>
            <w:vAlign w:val="center"/>
            <w:hideMark/>
          </w:tcPr>
          <w:p w14:paraId="5B8A5160" w14:textId="77777777" w:rsidR="00497ED3" w:rsidRPr="00DF58B2" w:rsidRDefault="00497ED3" w:rsidP="002C2AE5">
            <w:pPr>
              <w:bidi w:val="0"/>
              <w:spacing w:line="276" w:lineRule="auto"/>
              <w:rPr>
                <w:rFonts w:cstheme="minorHAnsi"/>
                <w:sz w:val="12"/>
                <w:szCs w:val="12"/>
                <w:lang w:val="it-IT" w:bidi="ar-EG"/>
              </w:rPr>
            </w:pPr>
          </w:p>
        </w:tc>
        <w:tc>
          <w:tcPr>
            <w:tcW w:w="422" w:type="pct"/>
            <w:noWrap/>
            <w:vAlign w:val="center"/>
            <w:hideMark/>
          </w:tcPr>
          <w:p w14:paraId="6460A8AA" w14:textId="77777777" w:rsidR="00497ED3" w:rsidRPr="00DF58B2" w:rsidRDefault="00497ED3" w:rsidP="002C2AE5">
            <w:pPr>
              <w:bidi w:val="0"/>
              <w:spacing w:line="276" w:lineRule="auto"/>
              <w:rPr>
                <w:rFonts w:cstheme="minorHAnsi"/>
                <w:sz w:val="12"/>
                <w:szCs w:val="12"/>
                <w:lang w:val="it-IT" w:bidi="ar-EG"/>
              </w:rPr>
            </w:pPr>
          </w:p>
        </w:tc>
        <w:tc>
          <w:tcPr>
            <w:tcW w:w="235" w:type="pct"/>
            <w:noWrap/>
            <w:vAlign w:val="center"/>
            <w:hideMark/>
          </w:tcPr>
          <w:p w14:paraId="6B3364F6" w14:textId="77777777" w:rsidR="00497ED3" w:rsidRPr="00DF58B2" w:rsidRDefault="00497ED3" w:rsidP="002C2AE5">
            <w:pPr>
              <w:bidi w:val="0"/>
              <w:spacing w:line="276" w:lineRule="auto"/>
              <w:rPr>
                <w:rFonts w:cstheme="minorHAnsi"/>
                <w:sz w:val="12"/>
                <w:szCs w:val="12"/>
                <w:lang w:val="it-IT" w:bidi="ar-EG"/>
              </w:rPr>
            </w:pPr>
          </w:p>
        </w:tc>
        <w:tc>
          <w:tcPr>
            <w:tcW w:w="236" w:type="pct"/>
            <w:noWrap/>
            <w:vAlign w:val="center"/>
            <w:hideMark/>
          </w:tcPr>
          <w:p w14:paraId="2DB51E17" w14:textId="77777777" w:rsidR="00497ED3" w:rsidRPr="00DF58B2" w:rsidRDefault="00497ED3" w:rsidP="002C2AE5">
            <w:pPr>
              <w:bidi w:val="0"/>
              <w:spacing w:line="276" w:lineRule="auto"/>
              <w:rPr>
                <w:rFonts w:cstheme="minorHAnsi"/>
                <w:sz w:val="12"/>
                <w:szCs w:val="12"/>
                <w:lang w:val="it-IT" w:bidi="ar-EG"/>
              </w:rPr>
            </w:pPr>
          </w:p>
        </w:tc>
        <w:tc>
          <w:tcPr>
            <w:tcW w:w="253" w:type="pct"/>
            <w:noWrap/>
            <w:vAlign w:val="center"/>
            <w:hideMark/>
          </w:tcPr>
          <w:p w14:paraId="1850216A" w14:textId="77777777" w:rsidR="00497ED3" w:rsidRPr="00DF58B2" w:rsidRDefault="00497ED3" w:rsidP="002C2AE5">
            <w:pPr>
              <w:bidi w:val="0"/>
              <w:spacing w:line="276" w:lineRule="auto"/>
              <w:rPr>
                <w:rFonts w:cstheme="minorHAnsi"/>
                <w:sz w:val="12"/>
                <w:szCs w:val="12"/>
                <w:lang w:val="it-IT" w:bidi="ar-EG"/>
              </w:rPr>
            </w:pPr>
          </w:p>
        </w:tc>
        <w:tc>
          <w:tcPr>
            <w:tcW w:w="198" w:type="pct"/>
            <w:noWrap/>
            <w:vAlign w:val="center"/>
            <w:hideMark/>
          </w:tcPr>
          <w:p w14:paraId="551E96CE" w14:textId="77777777" w:rsidR="00497ED3" w:rsidRPr="00DF58B2" w:rsidRDefault="00497ED3" w:rsidP="002C2AE5">
            <w:pPr>
              <w:bidi w:val="0"/>
              <w:spacing w:line="276" w:lineRule="auto"/>
              <w:rPr>
                <w:rFonts w:cstheme="minorHAnsi"/>
                <w:sz w:val="12"/>
                <w:szCs w:val="12"/>
                <w:lang w:val="it-IT" w:bidi="ar-EG"/>
              </w:rPr>
            </w:pPr>
          </w:p>
        </w:tc>
      </w:tr>
      <w:tr w:rsidR="00DF58B2" w:rsidRPr="00DF58B2" w14:paraId="1374C670" w14:textId="77777777" w:rsidTr="002C2AE5">
        <w:trPr>
          <w:trHeight w:val="20"/>
        </w:trPr>
        <w:tc>
          <w:tcPr>
            <w:tcW w:w="1414" w:type="pct"/>
            <w:noWrap/>
            <w:vAlign w:val="center"/>
            <w:hideMark/>
          </w:tcPr>
          <w:p w14:paraId="4B651928" w14:textId="77777777" w:rsidR="00497ED3" w:rsidRPr="00DF58B2" w:rsidRDefault="00497ED3" w:rsidP="002C2AE5">
            <w:pPr>
              <w:bidi w:val="0"/>
              <w:spacing w:line="276" w:lineRule="auto"/>
              <w:rPr>
                <w:rFonts w:cstheme="minorHAnsi"/>
                <w:sz w:val="12"/>
                <w:szCs w:val="12"/>
                <w:lang w:bidi="ar-EG"/>
              </w:rPr>
            </w:pPr>
            <w:r w:rsidRPr="00DF58B2">
              <w:rPr>
                <w:rFonts w:cstheme="minorHAnsi"/>
                <w:i/>
                <w:iCs/>
                <w:sz w:val="12"/>
                <w:szCs w:val="12"/>
                <w:lang w:bidi="ar-EG"/>
              </w:rPr>
              <w:t xml:space="preserve">Daucus </w:t>
            </w:r>
            <w:proofErr w:type="spellStart"/>
            <w:r w:rsidRPr="00DF58B2">
              <w:rPr>
                <w:rFonts w:cstheme="minorHAnsi"/>
                <w:i/>
                <w:iCs/>
                <w:sz w:val="12"/>
                <w:szCs w:val="12"/>
                <w:lang w:bidi="ar-EG"/>
              </w:rPr>
              <w:t>sahariensis</w:t>
            </w:r>
            <w:proofErr w:type="spellEnd"/>
            <w:r w:rsidRPr="00DF58B2">
              <w:rPr>
                <w:rFonts w:cstheme="minorHAnsi"/>
                <w:i/>
                <w:iCs/>
                <w:sz w:val="12"/>
                <w:szCs w:val="12"/>
                <w:lang w:bidi="ar-EG"/>
              </w:rPr>
              <w:t xml:space="preserve"> </w:t>
            </w:r>
            <w:proofErr w:type="spellStart"/>
            <w:r w:rsidRPr="00DF58B2">
              <w:rPr>
                <w:rFonts w:cstheme="minorHAnsi"/>
                <w:sz w:val="12"/>
                <w:szCs w:val="12"/>
                <w:lang w:bidi="ar-EG"/>
              </w:rPr>
              <w:t>Murb</w:t>
            </w:r>
            <w:proofErr w:type="spellEnd"/>
            <w:r w:rsidRPr="00DF58B2">
              <w:rPr>
                <w:rFonts w:cstheme="minorHAnsi"/>
                <w:sz w:val="12"/>
                <w:szCs w:val="12"/>
                <w:lang w:bidi="ar-EG"/>
              </w:rPr>
              <w:t>.</w:t>
            </w:r>
          </w:p>
        </w:tc>
        <w:tc>
          <w:tcPr>
            <w:tcW w:w="377" w:type="pct"/>
            <w:noWrap/>
            <w:vAlign w:val="center"/>
            <w:hideMark/>
          </w:tcPr>
          <w:p w14:paraId="0082F4DE"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3AF89A40"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6E426C87"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054A7633"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14A53F72"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227FC5BE"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1AD1CEE3"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7DFA8B2A"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0FB9CD03"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65FA9E37"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5A9491AD"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10A570B1"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35E0FDC9" w14:textId="77777777" w:rsidR="00497ED3" w:rsidRPr="00DF58B2" w:rsidRDefault="00497ED3" w:rsidP="002C2AE5">
            <w:pPr>
              <w:bidi w:val="0"/>
              <w:spacing w:line="276" w:lineRule="auto"/>
              <w:rPr>
                <w:rFonts w:cstheme="minorHAnsi"/>
                <w:sz w:val="12"/>
                <w:szCs w:val="12"/>
                <w:lang w:bidi="ar-EG"/>
              </w:rPr>
            </w:pPr>
          </w:p>
        </w:tc>
      </w:tr>
      <w:tr w:rsidR="00DF58B2" w:rsidRPr="00DF58B2" w14:paraId="5E4B0682" w14:textId="77777777" w:rsidTr="002C2AE5">
        <w:trPr>
          <w:trHeight w:val="20"/>
        </w:trPr>
        <w:tc>
          <w:tcPr>
            <w:tcW w:w="1414" w:type="pct"/>
            <w:noWrap/>
            <w:vAlign w:val="center"/>
            <w:hideMark/>
          </w:tcPr>
          <w:p w14:paraId="01ED75EE" w14:textId="77777777" w:rsidR="00497ED3" w:rsidRPr="00DF58B2" w:rsidRDefault="00497ED3"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Ducrosia</w:t>
            </w:r>
            <w:proofErr w:type="spellEnd"/>
            <w:r w:rsidRPr="00DF58B2">
              <w:rPr>
                <w:rFonts w:cstheme="minorHAnsi"/>
                <w:i/>
                <w:iCs/>
                <w:sz w:val="12"/>
                <w:szCs w:val="12"/>
                <w:lang w:bidi="ar-EG"/>
              </w:rPr>
              <w:t xml:space="preserve"> </w:t>
            </w:r>
            <w:proofErr w:type="spellStart"/>
            <w:r w:rsidRPr="00DF58B2">
              <w:rPr>
                <w:rFonts w:cstheme="minorHAnsi"/>
                <w:i/>
                <w:iCs/>
                <w:sz w:val="12"/>
                <w:szCs w:val="12"/>
                <w:lang w:bidi="ar-EG"/>
              </w:rPr>
              <w:t>ismaelis</w:t>
            </w:r>
            <w:proofErr w:type="spellEnd"/>
            <w:r w:rsidRPr="00DF58B2">
              <w:rPr>
                <w:rFonts w:cstheme="minorHAnsi"/>
                <w:sz w:val="12"/>
                <w:szCs w:val="12"/>
                <w:lang w:bidi="ar-EG"/>
              </w:rPr>
              <w:t xml:space="preserve"> Asch.</w:t>
            </w:r>
          </w:p>
        </w:tc>
        <w:tc>
          <w:tcPr>
            <w:tcW w:w="377" w:type="pct"/>
            <w:noWrap/>
            <w:vAlign w:val="center"/>
            <w:hideMark/>
          </w:tcPr>
          <w:p w14:paraId="0DD1EAA1"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4922DAB0"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592C6542"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17356E38"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77D21AA1"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52548CD8"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10AC2C23"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3826033F"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25575B22"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234FF9A0"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4E283389"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774DE263"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01F2E515" w14:textId="77777777" w:rsidR="00497ED3" w:rsidRPr="00DF58B2" w:rsidRDefault="00497ED3" w:rsidP="002C2AE5">
            <w:pPr>
              <w:bidi w:val="0"/>
              <w:spacing w:line="276" w:lineRule="auto"/>
              <w:rPr>
                <w:rFonts w:cstheme="minorHAnsi"/>
                <w:sz w:val="12"/>
                <w:szCs w:val="12"/>
                <w:lang w:bidi="ar-EG"/>
              </w:rPr>
            </w:pPr>
          </w:p>
        </w:tc>
      </w:tr>
      <w:tr w:rsidR="00DF58B2" w:rsidRPr="00DF58B2" w14:paraId="2CA91E50" w14:textId="77777777" w:rsidTr="002C2AE5">
        <w:trPr>
          <w:trHeight w:val="20"/>
        </w:trPr>
        <w:tc>
          <w:tcPr>
            <w:tcW w:w="1414" w:type="pct"/>
            <w:noWrap/>
            <w:vAlign w:val="center"/>
            <w:hideMark/>
          </w:tcPr>
          <w:p w14:paraId="7F4585B0" w14:textId="77777777" w:rsidR="00497ED3" w:rsidRPr="00DF58B2" w:rsidRDefault="00497ED3" w:rsidP="002C2AE5">
            <w:pPr>
              <w:bidi w:val="0"/>
              <w:spacing w:line="276" w:lineRule="auto"/>
              <w:rPr>
                <w:rFonts w:cstheme="minorHAnsi"/>
                <w:sz w:val="12"/>
                <w:szCs w:val="12"/>
                <w:lang w:bidi="ar-EG"/>
              </w:rPr>
            </w:pPr>
            <w:r w:rsidRPr="00DF58B2">
              <w:rPr>
                <w:rFonts w:cstheme="minorHAnsi"/>
                <w:i/>
                <w:iCs/>
                <w:sz w:val="12"/>
                <w:szCs w:val="12"/>
                <w:lang w:bidi="ar-EG"/>
              </w:rPr>
              <w:t xml:space="preserve">Pimpinella </w:t>
            </w:r>
            <w:proofErr w:type="spellStart"/>
            <w:r w:rsidRPr="00DF58B2">
              <w:rPr>
                <w:rFonts w:cstheme="minorHAnsi"/>
                <w:i/>
                <w:iCs/>
                <w:sz w:val="12"/>
                <w:szCs w:val="12"/>
                <w:lang w:bidi="ar-EG"/>
              </w:rPr>
              <w:t>schweinfurthii</w:t>
            </w:r>
            <w:proofErr w:type="spellEnd"/>
            <w:r w:rsidRPr="00DF58B2">
              <w:rPr>
                <w:rFonts w:cstheme="minorHAnsi"/>
                <w:sz w:val="12"/>
                <w:szCs w:val="12"/>
                <w:lang w:bidi="ar-EG"/>
              </w:rPr>
              <w:t xml:space="preserve"> Asch.</w:t>
            </w:r>
          </w:p>
        </w:tc>
        <w:tc>
          <w:tcPr>
            <w:tcW w:w="377" w:type="pct"/>
            <w:noWrap/>
            <w:vAlign w:val="center"/>
            <w:hideMark/>
          </w:tcPr>
          <w:p w14:paraId="2926A753"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4AEDF4B1"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25D10677"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5EF1C6BD"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7C6233BF"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5E682696"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5C9D409A"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17C4344E"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5D175E70"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648EE12D"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58616A2A"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2C32BFE6"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31F8B0F3" w14:textId="77777777" w:rsidR="00497ED3" w:rsidRPr="00DF58B2" w:rsidRDefault="00497ED3" w:rsidP="002C2AE5">
            <w:pPr>
              <w:bidi w:val="0"/>
              <w:spacing w:line="276" w:lineRule="auto"/>
              <w:rPr>
                <w:rFonts w:cstheme="minorHAnsi"/>
                <w:sz w:val="12"/>
                <w:szCs w:val="12"/>
                <w:lang w:bidi="ar-EG"/>
              </w:rPr>
            </w:pPr>
          </w:p>
        </w:tc>
      </w:tr>
      <w:tr w:rsidR="00DF58B2" w:rsidRPr="00DF58B2" w14:paraId="6EBC2F2E" w14:textId="77777777" w:rsidTr="002C2AE5">
        <w:trPr>
          <w:trHeight w:val="20"/>
        </w:trPr>
        <w:tc>
          <w:tcPr>
            <w:tcW w:w="1414" w:type="pct"/>
            <w:noWrap/>
            <w:vAlign w:val="center"/>
            <w:hideMark/>
          </w:tcPr>
          <w:p w14:paraId="6EFCBA34" w14:textId="77777777" w:rsidR="00497ED3" w:rsidRPr="00DF58B2" w:rsidRDefault="00497ED3"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Pycnocycla</w:t>
            </w:r>
            <w:proofErr w:type="spellEnd"/>
            <w:r w:rsidRPr="00DF58B2">
              <w:rPr>
                <w:rFonts w:cstheme="minorHAnsi"/>
                <w:i/>
                <w:iCs/>
                <w:sz w:val="12"/>
                <w:szCs w:val="12"/>
                <w:lang w:bidi="ar-EG"/>
              </w:rPr>
              <w:t xml:space="preserve"> tomentosa</w:t>
            </w:r>
            <w:r w:rsidRPr="00DF58B2">
              <w:rPr>
                <w:rFonts w:cstheme="minorHAnsi"/>
                <w:sz w:val="12"/>
                <w:szCs w:val="12"/>
                <w:lang w:bidi="ar-EG"/>
              </w:rPr>
              <w:t xml:space="preserve"> </w:t>
            </w:r>
            <w:proofErr w:type="spellStart"/>
            <w:r w:rsidRPr="00DF58B2">
              <w:rPr>
                <w:rFonts w:cstheme="minorHAnsi"/>
                <w:sz w:val="12"/>
                <w:szCs w:val="12"/>
                <w:lang w:bidi="ar-EG"/>
              </w:rPr>
              <w:t>Decne</w:t>
            </w:r>
            <w:proofErr w:type="spellEnd"/>
            <w:r w:rsidRPr="00DF58B2">
              <w:rPr>
                <w:rFonts w:cstheme="minorHAnsi"/>
                <w:sz w:val="12"/>
                <w:szCs w:val="12"/>
                <w:lang w:bidi="ar-EG"/>
              </w:rPr>
              <w:t>.</w:t>
            </w:r>
          </w:p>
        </w:tc>
        <w:tc>
          <w:tcPr>
            <w:tcW w:w="377" w:type="pct"/>
            <w:noWrap/>
            <w:vAlign w:val="center"/>
            <w:hideMark/>
          </w:tcPr>
          <w:p w14:paraId="7080403E"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032D8556"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0460DCA2"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12FCE2A9"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0A903386"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59154081"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1F588C7D"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23125DB2"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12A137AE"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4DE1C2A9"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68F5ACED"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33F7F0A4"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49D796AC" w14:textId="77777777" w:rsidR="00497ED3" w:rsidRPr="00DF58B2" w:rsidRDefault="00497ED3" w:rsidP="002C2AE5">
            <w:pPr>
              <w:bidi w:val="0"/>
              <w:spacing w:line="276" w:lineRule="auto"/>
              <w:rPr>
                <w:rFonts w:cstheme="minorHAnsi"/>
                <w:sz w:val="12"/>
                <w:szCs w:val="12"/>
                <w:lang w:bidi="ar-EG"/>
              </w:rPr>
            </w:pPr>
          </w:p>
        </w:tc>
      </w:tr>
      <w:tr w:rsidR="00DF58B2" w:rsidRPr="00DF58B2" w14:paraId="26305E1C" w14:textId="77777777" w:rsidTr="002C2AE5">
        <w:trPr>
          <w:trHeight w:val="20"/>
        </w:trPr>
        <w:tc>
          <w:tcPr>
            <w:tcW w:w="1414" w:type="pct"/>
            <w:noWrap/>
            <w:vAlign w:val="center"/>
            <w:hideMark/>
          </w:tcPr>
          <w:p w14:paraId="446AEABA" w14:textId="77777777" w:rsidR="00E51BB7" w:rsidRPr="00DF58B2" w:rsidRDefault="00E51BB7"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Gomphocarpus</w:t>
            </w:r>
            <w:proofErr w:type="spellEnd"/>
            <w:r w:rsidRPr="00DF58B2">
              <w:rPr>
                <w:rFonts w:cstheme="minorHAnsi"/>
                <w:i/>
                <w:iCs/>
                <w:sz w:val="12"/>
                <w:szCs w:val="12"/>
                <w:lang w:bidi="ar-EG"/>
              </w:rPr>
              <w:t xml:space="preserve"> </w:t>
            </w:r>
            <w:proofErr w:type="spellStart"/>
            <w:r w:rsidRPr="00DF58B2">
              <w:rPr>
                <w:rFonts w:cstheme="minorHAnsi"/>
                <w:i/>
                <w:iCs/>
                <w:sz w:val="12"/>
                <w:szCs w:val="12"/>
                <w:lang w:bidi="ar-EG"/>
              </w:rPr>
              <w:t>sinaicus</w:t>
            </w:r>
            <w:proofErr w:type="spellEnd"/>
            <w:r w:rsidRPr="00DF58B2">
              <w:rPr>
                <w:rFonts w:cstheme="minorHAnsi"/>
                <w:sz w:val="12"/>
                <w:szCs w:val="12"/>
                <w:lang w:bidi="ar-EG"/>
              </w:rPr>
              <w:t xml:space="preserve"> (</w:t>
            </w:r>
            <w:proofErr w:type="spellStart"/>
            <w:r w:rsidRPr="00DF58B2">
              <w:rPr>
                <w:rFonts w:cstheme="minorHAnsi"/>
                <w:sz w:val="12"/>
                <w:szCs w:val="12"/>
                <w:lang w:bidi="ar-EG"/>
              </w:rPr>
              <w:t>Boiss</w:t>
            </w:r>
            <w:proofErr w:type="spellEnd"/>
            <w:r w:rsidRPr="00DF58B2">
              <w:rPr>
                <w:rFonts w:cstheme="minorHAnsi"/>
                <w:sz w:val="12"/>
                <w:szCs w:val="12"/>
                <w:lang w:bidi="ar-EG"/>
              </w:rPr>
              <w:t xml:space="preserve">.) </w:t>
            </w:r>
            <w:proofErr w:type="spellStart"/>
            <w:r w:rsidRPr="00DF58B2">
              <w:rPr>
                <w:rFonts w:cstheme="minorHAnsi"/>
                <w:sz w:val="12"/>
                <w:szCs w:val="12"/>
                <w:lang w:bidi="ar-EG"/>
              </w:rPr>
              <w:t>Muschl</w:t>
            </w:r>
            <w:proofErr w:type="spellEnd"/>
            <w:r w:rsidRPr="00DF58B2">
              <w:rPr>
                <w:rFonts w:cstheme="minorHAnsi"/>
                <w:sz w:val="12"/>
                <w:szCs w:val="12"/>
                <w:lang w:bidi="ar-EG"/>
              </w:rPr>
              <w:t>.</w:t>
            </w:r>
          </w:p>
        </w:tc>
        <w:tc>
          <w:tcPr>
            <w:tcW w:w="377" w:type="pct"/>
            <w:vAlign w:val="center"/>
          </w:tcPr>
          <w:p w14:paraId="54BBB484" w14:textId="77777777" w:rsidR="00E51BB7" w:rsidRPr="00DF58B2" w:rsidRDefault="00E51BB7" w:rsidP="002C2AE5">
            <w:pPr>
              <w:bidi w:val="0"/>
              <w:spacing w:line="276" w:lineRule="auto"/>
              <w:rPr>
                <w:rFonts w:cstheme="minorHAnsi"/>
                <w:sz w:val="12"/>
                <w:szCs w:val="12"/>
                <w:lang w:bidi="ar-EG"/>
              </w:rPr>
            </w:pPr>
          </w:p>
        </w:tc>
        <w:tc>
          <w:tcPr>
            <w:tcW w:w="229" w:type="pct"/>
            <w:noWrap/>
            <w:vAlign w:val="center"/>
            <w:hideMark/>
          </w:tcPr>
          <w:p w14:paraId="400908B7" w14:textId="77777777" w:rsidR="00E51BB7" w:rsidRPr="00DF58B2" w:rsidRDefault="00E51BB7" w:rsidP="002C2AE5">
            <w:pPr>
              <w:bidi w:val="0"/>
              <w:spacing w:line="276" w:lineRule="auto"/>
              <w:rPr>
                <w:rFonts w:cstheme="minorHAnsi"/>
                <w:sz w:val="12"/>
                <w:szCs w:val="12"/>
                <w:lang w:bidi="ar-EG"/>
              </w:rPr>
            </w:pPr>
          </w:p>
        </w:tc>
        <w:tc>
          <w:tcPr>
            <w:tcW w:w="262" w:type="pct"/>
            <w:noWrap/>
            <w:vAlign w:val="center"/>
            <w:hideMark/>
          </w:tcPr>
          <w:p w14:paraId="35A02960" w14:textId="77777777" w:rsidR="00E51BB7" w:rsidRPr="00DF58B2" w:rsidRDefault="00E51BB7" w:rsidP="002C2AE5">
            <w:pPr>
              <w:bidi w:val="0"/>
              <w:spacing w:line="276" w:lineRule="auto"/>
              <w:rPr>
                <w:rFonts w:cstheme="minorHAnsi"/>
                <w:sz w:val="12"/>
                <w:szCs w:val="12"/>
                <w:lang w:bidi="ar-EG"/>
              </w:rPr>
            </w:pPr>
          </w:p>
        </w:tc>
        <w:tc>
          <w:tcPr>
            <w:tcW w:w="330" w:type="pct"/>
            <w:noWrap/>
            <w:vAlign w:val="center"/>
            <w:hideMark/>
          </w:tcPr>
          <w:p w14:paraId="5C6019FF" w14:textId="77777777" w:rsidR="00E51BB7" w:rsidRPr="00DF58B2" w:rsidRDefault="00E51BB7" w:rsidP="002C2AE5">
            <w:pPr>
              <w:bidi w:val="0"/>
              <w:spacing w:line="276" w:lineRule="auto"/>
              <w:rPr>
                <w:rFonts w:cstheme="minorHAnsi"/>
                <w:sz w:val="12"/>
                <w:szCs w:val="12"/>
                <w:lang w:bidi="ar-EG"/>
              </w:rPr>
            </w:pPr>
          </w:p>
        </w:tc>
        <w:tc>
          <w:tcPr>
            <w:tcW w:w="165" w:type="pct"/>
            <w:noWrap/>
            <w:vAlign w:val="center"/>
            <w:hideMark/>
          </w:tcPr>
          <w:p w14:paraId="6DD22878" w14:textId="77777777" w:rsidR="00E51BB7" w:rsidRPr="00DF58B2" w:rsidRDefault="00E51BB7" w:rsidP="002C2AE5">
            <w:pPr>
              <w:bidi w:val="0"/>
              <w:spacing w:line="276" w:lineRule="auto"/>
              <w:rPr>
                <w:rFonts w:cstheme="minorHAnsi"/>
                <w:sz w:val="12"/>
                <w:szCs w:val="12"/>
                <w:lang w:bidi="ar-EG"/>
              </w:rPr>
            </w:pPr>
          </w:p>
        </w:tc>
        <w:tc>
          <w:tcPr>
            <w:tcW w:w="220" w:type="pct"/>
            <w:noWrap/>
            <w:vAlign w:val="center"/>
            <w:hideMark/>
          </w:tcPr>
          <w:p w14:paraId="326785D2" w14:textId="77777777" w:rsidR="00E51BB7" w:rsidRPr="00DF58B2" w:rsidRDefault="00E51BB7" w:rsidP="002C2AE5">
            <w:pPr>
              <w:bidi w:val="0"/>
              <w:spacing w:line="276" w:lineRule="auto"/>
              <w:rPr>
                <w:rFonts w:cstheme="minorHAnsi"/>
                <w:sz w:val="12"/>
                <w:szCs w:val="12"/>
                <w:lang w:bidi="ar-EG"/>
              </w:rPr>
            </w:pPr>
          </w:p>
        </w:tc>
        <w:tc>
          <w:tcPr>
            <w:tcW w:w="296" w:type="pct"/>
            <w:noWrap/>
            <w:vAlign w:val="center"/>
            <w:hideMark/>
          </w:tcPr>
          <w:p w14:paraId="48859770" w14:textId="77777777" w:rsidR="00E51BB7" w:rsidRPr="00DF58B2" w:rsidRDefault="00E51BB7"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480F8ED6" w14:textId="77777777" w:rsidR="00E51BB7" w:rsidRPr="00DF58B2" w:rsidRDefault="00E51BB7" w:rsidP="002C2AE5">
            <w:pPr>
              <w:bidi w:val="0"/>
              <w:spacing w:line="276" w:lineRule="auto"/>
              <w:rPr>
                <w:rFonts w:cstheme="minorHAnsi"/>
                <w:sz w:val="12"/>
                <w:szCs w:val="12"/>
                <w:lang w:bidi="ar-EG"/>
              </w:rPr>
            </w:pPr>
          </w:p>
        </w:tc>
        <w:tc>
          <w:tcPr>
            <w:tcW w:w="422" w:type="pct"/>
            <w:noWrap/>
            <w:vAlign w:val="center"/>
            <w:hideMark/>
          </w:tcPr>
          <w:p w14:paraId="17E777D8" w14:textId="77777777" w:rsidR="00E51BB7" w:rsidRPr="00DF58B2" w:rsidRDefault="00E51BB7" w:rsidP="002C2AE5">
            <w:pPr>
              <w:bidi w:val="0"/>
              <w:spacing w:line="276" w:lineRule="auto"/>
              <w:rPr>
                <w:rFonts w:cstheme="minorHAnsi"/>
                <w:sz w:val="12"/>
                <w:szCs w:val="12"/>
                <w:lang w:bidi="ar-EG"/>
              </w:rPr>
            </w:pPr>
          </w:p>
        </w:tc>
        <w:tc>
          <w:tcPr>
            <w:tcW w:w="235" w:type="pct"/>
            <w:noWrap/>
            <w:vAlign w:val="center"/>
            <w:hideMark/>
          </w:tcPr>
          <w:p w14:paraId="25ED539D" w14:textId="77777777" w:rsidR="00E51BB7" w:rsidRPr="00DF58B2" w:rsidRDefault="00E51BB7" w:rsidP="002C2AE5">
            <w:pPr>
              <w:bidi w:val="0"/>
              <w:spacing w:line="276" w:lineRule="auto"/>
              <w:rPr>
                <w:rFonts w:cstheme="minorHAnsi"/>
                <w:sz w:val="12"/>
                <w:szCs w:val="12"/>
                <w:lang w:bidi="ar-EG"/>
              </w:rPr>
            </w:pPr>
          </w:p>
        </w:tc>
        <w:tc>
          <w:tcPr>
            <w:tcW w:w="236" w:type="pct"/>
            <w:noWrap/>
            <w:vAlign w:val="center"/>
            <w:hideMark/>
          </w:tcPr>
          <w:p w14:paraId="1CAD8614" w14:textId="77777777" w:rsidR="00E51BB7" w:rsidRPr="00DF58B2" w:rsidRDefault="00E51BB7" w:rsidP="002C2AE5">
            <w:pPr>
              <w:bidi w:val="0"/>
              <w:spacing w:line="276" w:lineRule="auto"/>
              <w:rPr>
                <w:rFonts w:cstheme="minorHAnsi"/>
                <w:sz w:val="12"/>
                <w:szCs w:val="12"/>
                <w:lang w:bidi="ar-EG"/>
              </w:rPr>
            </w:pPr>
          </w:p>
        </w:tc>
        <w:tc>
          <w:tcPr>
            <w:tcW w:w="253" w:type="pct"/>
            <w:noWrap/>
            <w:vAlign w:val="center"/>
            <w:hideMark/>
          </w:tcPr>
          <w:p w14:paraId="47FD7127" w14:textId="77777777" w:rsidR="00E51BB7" w:rsidRPr="00DF58B2" w:rsidRDefault="00E51BB7" w:rsidP="002C2AE5">
            <w:pPr>
              <w:bidi w:val="0"/>
              <w:spacing w:line="276" w:lineRule="auto"/>
              <w:rPr>
                <w:rFonts w:cstheme="minorHAnsi"/>
                <w:sz w:val="12"/>
                <w:szCs w:val="12"/>
                <w:lang w:bidi="ar-EG"/>
              </w:rPr>
            </w:pPr>
          </w:p>
        </w:tc>
        <w:tc>
          <w:tcPr>
            <w:tcW w:w="198" w:type="pct"/>
            <w:noWrap/>
            <w:vAlign w:val="center"/>
            <w:hideMark/>
          </w:tcPr>
          <w:p w14:paraId="60EAAE5F" w14:textId="77777777" w:rsidR="00E51BB7" w:rsidRPr="00DF58B2" w:rsidRDefault="00E51BB7" w:rsidP="002C2AE5">
            <w:pPr>
              <w:bidi w:val="0"/>
              <w:spacing w:line="276" w:lineRule="auto"/>
              <w:rPr>
                <w:rFonts w:cstheme="minorHAnsi"/>
                <w:sz w:val="12"/>
                <w:szCs w:val="12"/>
                <w:lang w:bidi="ar-EG"/>
              </w:rPr>
            </w:pPr>
          </w:p>
        </w:tc>
      </w:tr>
      <w:tr w:rsidR="00DF58B2" w:rsidRPr="00DF58B2" w14:paraId="02EBC5E7" w14:textId="77777777" w:rsidTr="002C2AE5">
        <w:trPr>
          <w:trHeight w:val="20"/>
        </w:trPr>
        <w:tc>
          <w:tcPr>
            <w:tcW w:w="1414" w:type="pct"/>
            <w:noWrap/>
            <w:vAlign w:val="center"/>
            <w:hideMark/>
          </w:tcPr>
          <w:p w14:paraId="28972BB8" w14:textId="77777777" w:rsidR="00E51BB7" w:rsidRPr="00DF58B2" w:rsidRDefault="00E51BB7"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Bellevalia</w:t>
            </w:r>
            <w:proofErr w:type="spellEnd"/>
            <w:r w:rsidRPr="00DF58B2">
              <w:rPr>
                <w:rFonts w:cstheme="minorHAnsi"/>
                <w:i/>
                <w:iCs/>
                <w:sz w:val="12"/>
                <w:szCs w:val="12"/>
                <w:lang w:bidi="ar-EG"/>
              </w:rPr>
              <w:t xml:space="preserve"> </w:t>
            </w:r>
            <w:proofErr w:type="spellStart"/>
            <w:r w:rsidRPr="00DF58B2">
              <w:rPr>
                <w:rFonts w:cstheme="minorHAnsi"/>
                <w:i/>
                <w:iCs/>
                <w:sz w:val="12"/>
                <w:szCs w:val="12"/>
                <w:lang w:bidi="ar-EG"/>
              </w:rPr>
              <w:t>desertorum</w:t>
            </w:r>
            <w:proofErr w:type="spellEnd"/>
            <w:r w:rsidRPr="00DF58B2">
              <w:rPr>
                <w:rFonts w:cstheme="minorHAnsi"/>
                <w:sz w:val="12"/>
                <w:szCs w:val="12"/>
                <w:lang w:bidi="ar-EG"/>
              </w:rPr>
              <w:t xml:space="preserve"> Eig &amp; </w:t>
            </w:r>
            <w:proofErr w:type="spellStart"/>
            <w:r w:rsidRPr="00DF58B2">
              <w:rPr>
                <w:rFonts w:cstheme="minorHAnsi"/>
                <w:sz w:val="12"/>
                <w:szCs w:val="12"/>
                <w:lang w:bidi="ar-EG"/>
              </w:rPr>
              <w:t>Feinbrun</w:t>
            </w:r>
            <w:proofErr w:type="spellEnd"/>
          </w:p>
        </w:tc>
        <w:tc>
          <w:tcPr>
            <w:tcW w:w="377" w:type="pct"/>
            <w:vAlign w:val="center"/>
          </w:tcPr>
          <w:p w14:paraId="4A74F9A0" w14:textId="77777777" w:rsidR="00E51BB7" w:rsidRPr="00DF58B2" w:rsidRDefault="00E51BB7" w:rsidP="002C2AE5">
            <w:pPr>
              <w:bidi w:val="0"/>
              <w:spacing w:line="276" w:lineRule="auto"/>
              <w:rPr>
                <w:rFonts w:cstheme="minorHAnsi"/>
                <w:sz w:val="12"/>
                <w:szCs w:val="12"/>
                <w:lang w:bidi="ar-EG"/>
              </w:rPr>
            </w:pPr>
          </w:p>
        </w:tc>
        <w:tc>
          <w:tcPr>
            <w:tcW w:w="229" w:type="pct"/>
            <w:noWrap/>
            <w:vAlign w:val="center"/>
            <w:hideMark/>
          </w:tcPr>
          <w:p w14:paraId="0499496B" w14:textId="77777777" w:rsidR="00E51BB7" w:rsidRPr="00DF58B2" w:rsidRDefault="00E51BB7" w:rsidP="002C2AE5">
            <w:pPr>
              <w:bidi w:val="0"/>
              <w:spacing w:line="276" w:lineRule="auto"/>
              <w:rPr>
                <w:rFonts w:cstheme="minorHAnsi"/>
                <w:sz w:val="12"/>
                <w:szCs w:val="12"/>
                <w:lang w:bidi="ar-EG"/>
              </w:rPr>
            </w:pPr>
          </w:p>
        </w:tc>
        <w:tc>
          <w:tcPr>
            <w:tcW w:w="262" w:type="pct"/>
            <w:noWrap/>
            <w:vAlign w:val="center"/>
            <w:hideMark/>
          </w:tcPr>
          <w:p w14:paraId="07A23CA1" w14:textId="77777777" w:rsidR="00E51BB7" w:rsidRPr="00DF58B2" w:rsidRDefault="00E51BB7" w:rsidP="002C2AE5">
            <w:pPr>
              <w:bidi w:val="0"/>
              <w:spacing w:line="276" w:lineRule="auto"/>
              <w:rPr>
                <w:rFonts w:cstheme="minorHAnsi"/>
                <w:sz w:val="12"/>
                <w:szCs w:val="12"/>
                <w:lang w:bidi="ar-EG"/>
              </w:rPr>
            </w:pPr>
          </w:p>
        </w:tc>
        <w:tc>
          <w:tcPr>
            <w:tcW w:w="330" w:type="pct"/>
            <w:noWrap/>
            <w:vAlign w:val="center"/>
            <w:hideMark/>
          </w:tcPr>
          <w:p w14:paraId="75FCAD26" w14:textId="77777777" w:rsidR="00E51BB7" w:rsidRPr="00DF58B2" w:rsidRDefault="00E51BB7" w:rsidP="002C2AE5">
            <w:pPr>
              <w:bidi w:val="0"/>
              <w:spacing w:line="276" w:lineRule="auto"/>
              <w:rPr>
                <w:rFonts w:cstheme="minorHAnsi"/>
                <w:sz w:val="12"/>
                <w:szCs w:val="12"/>
                <w:lang w:bidi="ar-EG"/>
              </w:rPr>
            </w:pPr>
          </w:p>
        </w:tc>
        <w:tc>
          <w:tcPr>
            <w:tcW w:w="165" w:type="pct"/>
            <w:noWrap/>
            <w:vAlign w:val="center"/>
            <w:hideMark/>
          </w:tcPr>
          <w:p w14:paraId="798B81A3" w14:textId="77777777" w:rsidR="00E51BB7" w:rsidRPr="00DF58B2" w:rsidRDefault="00E51BB7" w:rsidP="002C2AE5">
            <w:pPr>
              <w:bidi w:val="0"/>
              <w:spacing w:line="276" w:lineRule="auto"/>
              <w:rPr>
                <w:rFonts w:cstheme="minorHAnsi"/>
                <w:sz w:val="12"/>
                <w:szCs w:val="12"/>
                <w:lang w:bidi="ar-EG"/>
              </w:rPr>
            </w:pPr>
          </w:p>
        </w:tc>
        <w:tc>
          <w:tcPr>
            <w:tcW w:w="220" w:type="pct"/>
            <w:noWrap/>
            <w:vAlign w:val="center"/>
            <w:hideMark/>
          </w:tcPr>
          <w:p w14:paraId="77F94DB6" w14:textId="77777777" w:rsidR="00E51BB7" w:rsidRPr="00DF58B2" w:rsidRDefault="00E51BB7" w:rsidP="002C2AE5">
            <w:pPr>
              <w:bidi w:val="0"/>
              <w:spacing w:line="276" w:lineRule="auto"/>
              <w:rPr>
                <w:rFonts w:cstheme="minorHAnsi"/>
                <w:sz w:val="12"/>
                <w:szCs w:val="12"/>
                <w:lang w:bidi="ar-EG"/>
              </w:rPr>
            </w:pPr>
          </w:p>
        </w:tc>
        <w:tc>
          <w:tcPr>
            <w:tcW w:w="296" w:type="pct"/>
            <w:noWrap/>
            <w:vAlign w:val="center"/>
            <w:hideMark/>
          </w:tcPr>
          <w:p w14:paraId="322736EE" w14:textId="77777777" w:rsidR="00E51BB7" w:rsidRPr="00DF58B2" w:rsidRDefault="00E51BB7"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25730D06" w14:textId="77777777" w:rsidR="00E51BB7" w:rsidRPr="00DF58B2" w:rsidRDefault="00E51BB7" w:rsidP="002C2AE5">
            <w:pPr>
              <w:bidi w:val="0"/>
              <w:spacing w:line="276" w:lineRule="auto"/>
              <w:rPr>
                <w:rFonts w:cstheme="minorHAnsi"/>
                <w:sz w:val="12"/>
                <w:szCs w:val="12"/>
                <w:lang w:bidi="ar-EG"/>
              </w:rPr>
            </w:pPr>
          </w:p>
        </w:tc>
        <w:tc>
          <w:tcPr>
            <w:tcW w:w="422" w:type="pct"/>
            <w:noWrap/>
            <w:vAlign w:val="center"/>
            <w:hideMark/>
          </w:tcPr>
          <w:p w14:paraId="49C75A5F" w14:textId="77777777" w:rsidR="00E51BB7" w:rsidRPr="00DF58B2" w:rsidRDefault="00E51BB7" w:rsidP="002C2AE5">
            <w:pPr>
              <w:bidi w:val="0"/>
              <w:spacing w:line="276" w:lineRule="auto"/>
              <w:rPr>
                <w:rFonts w:cstheme="minorHAnsi"/>
                <w:sz w:val="12"/>
                <w:szCs w:val="12"/>
                <w:lang w:bidi="ar-EG"/>
              </w:rPr>
            </w:pPr>
          </w:p>
        </w:tc>
        <w:tc>
          <w:tcPr>
            <w:tcW w:w="235" w:type="pct"/>
            <w:noWrap/>
            <w:vAlign w:val="center"/>
            <w:hideMark/>
          </w:tcPr>
          <w:p w14:paraId="7FE2DB61" w14:textId="77777777" w:rsidR="00E51BB7" w:rsidRPr="00DF58B2" w:rsidRDefault="00E51BB7" w:rsidP="002C2AE5">
            <w:pPr>
              <w:bidi w:val="0"/>
              <w:spacing w:line="276" w:lineRule="auto"/>
              <w:rPr>
                <w:rFonts w:cstheme="minorHAnsi"/>
                <w:sz w:val="12"/>
                <w:szCs w:val="12"/>
                <w:lang w:bidi="ar-EG"/>
              </w:rPr>
            </w:pPr>
          </w:p>
        </w:tc>
        <w:tc>
          <w:tcPr>
            <w:tcW w:w="236" w:type="pct"/>
            <w:noWrap/>
            <w:vAlign w:val="center"/>
            <w:hideMark/>
          </w:tcPr>
          <w:p w14:paraId="3D071585" w14:textId="77777777" w:rsidR="00E51BB7" w:rsidRPr="00DF58B2" w:rsidRDefault="00E51BB7" w:rsidP="002C2AE5">
            <w:pPr>
              <w:bidi w:val="0"/>
              <w:spacing w:line="276" w:lineRule="auto"/>
              <w:rPr>
                <w:rFonts w:cstheme="minorHAnsi"/>
                <w:sz w:val="12"/>
                <w:szCs w:val="12"/>
                <w:lang w:bidi="ar-EG"/>
              </w:rPr>
            </w:pPr>
          </w:p>
        </w:tc>
        <w:tc>
          <w:tcPr>
            <w:tcW w:w="253" w:type="pct"/>
            <w:noWrap/>
            <w:vAlign w:val="center"/>
            <w:hideMark/>
          </w:tcPr>
          <w:p w14:paraId="53D15DC4" w14:textId="77777777" w:rsidR="00E51BB7" w:rsidRPr="00DF58B2" w:rsidRDefault="00E51BB7" w:rsidP="002C2AE5">
            <w:pPr>
              <w:bidi w:val="0"/>
              <w:spacing w:line="276" w:lineRule="auto"/>
              <w:rPr>
                <w:rFonts w:cstheme="minorHAnsi"/>
                <w:sz w:val="12"/>
                <w:szCs w:val="12"/>
                <w:lang w:bidi="ar-EG"/>
              </w:rPr>
            </w:pPr>
          </w:p>
        </w:tc>
        <w:tc>
          <w:tcPr>
            <w:tcW w:w="198" w:type="pct"/>
            <w:noWrap/>
            <w:vAlign w:val="center"/>
            <w:hideMark/>
          </w:tcPr>
          <w:p w14:paraId="220708DD" w14:textId="77777777" w:rsidR="00E51BB7" w:rsidRPr="00DF58B2" w:rsidRDefault="00E51BB7" w:rsidP="002C2AE5">
            <w:pPr>
              <w:bidi w:val="0"/>
              <w:spacing w:line="276" w:lineRule="auto"/>
              <w:rPr>
                <w:rFonts w:cstheme="minorHAnsi"/>
                <w:sz w:val="12"/>
                <w:szCs w:val="12"/>
                <w:lang w:bidi="ar-EG"/>
              </w:rPr>
            </w:pPr>
          </w:p>
        </w:tc>
      </w:tr>
      <w:tr w:rsidR="00DF58B2" w:rsidRPr="00DF58B2" w14:paraId="3E95BFB8" w14:textId="77777777" w:rsidTr="002C2AE5">
        <w:trPr>
          <w:trHeight w:val="20"/>
        </w:trPr>
        <w:tc>
          <w:tcPr>
            <w:tcW w:w="1414" w:type="pct"/>
            <w:noWrap/>
            <w:vAlign w:val="center"/>
            <w:hideMark/>
          </w:tcPr>
          <w:p w14:paraId="2A13EA90" w14:textId="77777777" w:rsidR="00E51BB7" w:rsidRPr="00DF58B2" w:rsidRDefault="00E51BB7" w:rsidP="002C2AE5">
            <w:pPr>
              <w:bidi w:val="0"/>
              <w:spacing w:line="276" w:lineRule="auto"/>
              <w:rPr>
                <w:rFonts w:cstheme="minorHAnsi"/>
                <w:sz w:val="12"/>
                <w:szCs w:val="12"/>
                <w:lang w:bidi="ar-EG"/>
              </w:rPr>
            </w:pPr>
            <w:r w:rsidRPr="00DF58B2">
              <w:rPr>
                <w:rFonts w:cstheme="minorHAnsi"/>
                <w:i/>
                <w:iCs/>
                <w:sz w:val="12"/>
                <w:szCs w:val="12"/>
                <w:lang w:val="it-IT" w:bidi="ar-EG"/>
              </w:rPr>
              <w:t xml:space="preserve">Bellevalia flexuosa </w:t>
            </w:r>
            <w:r w:rsidRPr="00DF58B2">
              <w:rPr>
                <w:rFonts w:cstheme="minorHAnsi"/>
                <w:sz w:val="12"/>
                <w:szCs w:val="12"/>
                <w:lang w:val="it-IT" w:bidi="ar-EG"/>
              </w:rPr>
              <w:t xml:space="preserve">var. </w:t>
            </w:r>
            <w:r w:rsidRPr="00DF58B2">
              <w:rPr>
                <w:rFonts w:cstheme="minorHAnsi"/>
                <w:i/>
                <w:iCs/>
                <w:sz w:val="12"/>
                <w:szCs w:val="12"/>
                <w:lang w:val="it-IT" w:bidi="ar-EG"/>
              </w:rPr>
              <w:t>Galalensis</w:t>
            </w:r>
            <w:r w:rsidRPr="00DF58B2">
              <w:rPr>
                <w:rFonts w:cstheme="minorHAnsi"/>
                <w:sz w:val="12"/>
                <w:szCs w:val="12"/>
                <w:lang w:val="it-IT" w:bidi="ar-EG"/>
              </w:rPr>
              <w:t xml:space="preserve"> Tackh. </w:t>
            </w:r>
            <w:r w:rsidRPr="00DF58B2">
              <w:rPr>
                <w:rFonts w:cstheme="minorHAnsi"/>
                <w:sz w:val="12"/>
                <w:szCs w:val="12"/>
                <w:lang w:bidi="ar-EG"/>
              </w:rPr>
              <w:t>&amp; Drar</w:t>
            </w:r>
          </w:p>
        </w:tc>
        <w:tc>
          <w:tcPr>
            <w:tcW w:w="377" w:type="pct"/>
            <w:vAlign w:val="center"/>
          </w:tcPr>
          <w:p w14:paraId="591A6045" w14:textId="77777777" w:rsidR="00E51BB7" w:rsidRPr="00DF58B2" w:rsidRDefault="00E51BB7" w:rsidP="002C2AE5">
            <w:pPr>
              <w:bidi w:val="0"/>
              <w:spacing w:line="276" w:lineRule="auto"/>
              <w:rPr>
                <w:rFonts w:cstheme="minorHAnsi"/>
                <w:sz w:val="12"/>
                <w:szCs w:val="12"/>
                <w:lang w:bidi="ar-EG"/>
              </w:rPr>
            </w:pPr>
          </w:p>
        </w:tc>
        <w:tc>
          <w:tcPr>
            <w:tcW w:w="229" w:type="pct"/>
            <w:noWrap/>
            <w:vAlign w:val="center"/>
            <w:hideMark/>
          </w:tcPr>
          <w:p w14:paraId="63EC0C42" w14:textId="77777777" w:rsidR="00E51BB7" w:rsidRPr="00DF58B2" w:rsidRDefault="00E51BB7" w:rsidP="002C2AE5">
            <w:pPr>
              <w:bidi w:val="0"/>
              <w:spacing w:line="276" w:lineRule="auto"/>
              <w:rPr>
                <w:rFonts w:cstheme="minorHAnsi"/>
                <w:sz w:val="12"/>
                <w:szCs w:val="12"/>
                <w:lang w:bidi="ar-EG"/>
              </w:rPr>
            </w:pPr>
          </w:p>
        </w:tc>
        <w:tc>
          <w:tcPr>
            <w:tcW w:w="262" w:type="pct"/>
            <w:noWrap/>
            <w:vAlign w:val="center"/>
            <w:hideMark/>
          </w:tcPr>
          <w:p w14:paraId="719F2DF8" w14:textId="77777777" w:rsidR="00E51BB7" w:rsidRPr="00DF58B2" w:rsidRDefault="00E51BB7" w:rsidP="002C2AE5">
            <w:pPr>
              <w:bidi w:val="0"/>
              <w:spacing w:line="276" w:lineRule="auto"/>
              <w:rPr>
                <w:rFonts w:cstheme="minorHAnsi"/>
                <w:sz w:val="12"/>
                <w:szCs w:val="12"/>
                <w:lang w:bidi="ar-EG"/>
              </w:rPr>
            </w:pPr>
          </w:p>
        </w:tc>
        <w:tc>
          <w:tcPr>
            <w:tcW w:w="330" w:type="pct"/>
            <w:noWrap/>
            <w:vAlign w:val="center"/>
            <w:hideMark/>
          </w:tcPr>
          <w:p w14:paraId="02B375D0" w14:textId="77777777" w:rsidR="00E51BB7" w:rsidRPr="00DF58B2" w:rsidRDefault="00E51BB7" w:rsidP="002C2AE5">
            <w:pPr>
              <w:bidi w:val="0"/>
              <w:spacing w:line="276" w:lineRule="auto"/>
              <w:rPr>
                <w:rFonts w:cstheme="minorHAnsi"/>
                <w:sz w:val="12"/>
                <w:szCs w:val="12"/>
                <w:lang w:bidi="ar-EG"/>
              </w:rPr>
            </w:pPr>
          </w:p>
        </w:tc>
        <w:tc>
          <w:tcPr>
            <w:tcW w:w="165" w:type="pct"/>
            <w:noWrap/>
            <w:vAlign w:val="center"/>
            <w:hideMark/>
          </w:tcPr>
          <w:p w14:paraId="39BB63A3" w14:textId="77777777" w:rsidR="00E51BB7" w:rsidRPr="00DF58B2" w:rsidRDefault="00E51BB7" w:rsidP="002C2AE5">
            <w:pPr>
              <w:bidi w:val="0"/>
              <w:spacing w:line="276" w:lineRule="auto"/>
              <w:rPr>
                <w:rFonts w:cstheme="minorHAnsi"/>
                <w:sz w:val="12"/>
                <w:szCs w:val="12"/>
                <w:lang w:bidi="ar-EG"/>
              </w:rPr>
            </w:pPr>
          </w:p>
        </w:tc>
        <w:tc>
          <w:tcPr>
            <w:tcW w:w="220" w:type="pct"/>
            <w:noWrap/>
            <w:vAlign w:val="center"/>
            <w:hideMark/>
          </w:tcPr>
          <w:p w14:paraId="64EA2B19" w14:textId="77777777" w:rsidR="00E51BB7" w:rsidRPr="00DF58B2" w:rsidRDefault="00E51BB7" w:rsidP="002C2AE5">
            <w:pPr>
              <w:bidi w:val="0"/>
              <w:spacing w:line="276" w:lineRule="auto"/>
              <w:rPr>
                <w:rFonts w:cstheme="minorHAnsi"/>
                <w:sz w:val="12"/>
                <w:szCs w:val="12"/>
                <w:lang w:bidi="ar-EG"/>
              </w:rPr>
            </w:pPr>
          </w:p>
        </w:tc>
        <w:tc>
          <w:tcPr>
            <w:tcW w:w="296" w:type="pct"/>
            <w:noWrap/>
            <w:vAlign w:val="center"/>
            <w:hideMark/>
          </w:tcPr>
          <w:p w14:paraId="0684487C" w14:textId="77777777" w:rsidR="00E51BB7" w:rsidRPr="00DF58B2" w:rsidRDefault="00E51BB7"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1BDD6DD4" w14:textId="77777777" w:rsidR="00E51BB7" w:rsidRPr="00DF58B2" w:rsidRDefault="00E51BB7" w:rsidP="002C2AE5">
            <w:pPr>
              <w:bidi w:val="0"/>
              <w:spacing w:line="276" w:lineRule="auto"/>
              <w:rPr>
                <w:rFonts w:cstheme="minorHAnsi"/>
                <w:sz w:val="12"/>
                <w:szCs w:val="12"/>
                <w:lang w:bidi="ar-EG"/>
              </w:rPr>
            </w:pPr>
          </w:p>
        </w:tc>
        <w:tc>
          <w:tcPr>
            <w:tcW w:w="422" w:type="pct"/>
            <w:noWrap/>
            <w:vAlign w:val="center"/>
            <w:hideMark/>
          </w:tcPr>
          <w:p w14:paraId="18CB1B03" w14:textId="77777777" w:rsidR="00E51BB7" w:rsidRPr="00DF58B2" w:rsidRDefault="00E51BB7" w:rsidP="002C2AE5">
            <w:pPr>
              <w:bidi w:val="0"/>
              <w:spacing w:line="276" w:lineRule="auto"/>
              <w:rPr>
                <w:rFonts w:cstheme="minorHAnsi"/>
                <w:sz w:val="12"/>
                <w:szCs w:val="12"/>
                <w:lang w:bidi="ar-EG"/>
              </w:rPr>
            </w:pPr>
          </w:p>
        </w:tc>
        <w:tc>
          <w:tcPr>
            <w:tcW w:w="235" w:type="pct"/>
            <w:noWrap/>
            <w:vAlign w:val="center"/>
            <w:hideMark/>
          </w:tcPr>
          <w:p w14:paraId="42D7F005" w14:textId="77777777" w:rsidR="00E51BB7" w:rsidRPr="00DF58B2" w:rsidRDefault="00E51BB7" w:rsidP="002C2AE5">
            <w:pPr>
              <w:bidi w:val="0"/>
              <w:spacing w:line="276" w:lineRule="auto"/>
              <w:rPr>
                <w:rFonts w:cstheme="minorHAnsi"/>
                <w:sz w:val="12"/>
                <w:szCs w:val="12"/>
                <w:lang w:bidi="ar-EG"/>
              </w:rPr>
            </w:pPr>
          </w:p>
        </w:tc>
        <w:tc>
          <w:tcPr>
            <w:tcW w:w="236" w:type="pct"/>
            <w:noWrap/>
            <w:vAlign w:val="center"/>
            <w:hideMark/>
          </w:tcPr>
          <w:p w14:paraId="711FD6EA" w14:textId="77777777" w:rsidR="00E51BB7" w:rsidRPr="00DF58B2" w:rsidRDefault="00E51BB7" w:rsidP="002C2AE5">
            <w:pPr>
              <w:bidi w:val="0"/>
              <w:spacing w:line="276" w:lineRule="auto"/>
              <w:rPr>
                <w:rFonts w:cstheme="minorHAnsi"/>
                <w:sz w:val="12"/>
                <w:szCs w:val="12"/>
                <w:lang w:bidi="ar-EG"/>
              </w:rPr>
            </w:pPr>
          </w:p>
        </w:tc>
        <w:tc>
          <w:tcPr>
            <w:tcW w:w="253" w:type="pct"/>
            <w:noWrap/>
            <w:vAlign w:val="center"/>
            <w:hideMark/>
          </w:tcPr>
          <w:p w14:paraId="6D84CCCF" w14:textId="77777777" w:rsidR="00E51BB7" w:rsidRPr="00DF58B2" w:rsidRDefault="00E51BB7" w:rsidP="002C2AE5">
            <w:pPr>
              <w:bidi w:val="0"/>
              <w:spacing w:line="276" w:lineRule="auto"/>
              <w:rPr>
                <w:rFonts w:cstheme="minorHAnsi"/>
                <w:sz w:val="12"/>
                <w:szCs w:val="12"/>
                <w:lang w:bidi="ar-EG"/>
              </w:rPr>
            </w:pPr>
          </w:p>
        </w:tc>
        <w:tc>
          <w:tcPr>
            <w:tcW w:w="198" w:type="pct"/>
            <w:noWrap/>
            <w:vAlign w:val="center"/>
            <w:hideMark/>
          </w:tcPr>
          <w:p w14:paraId="1AB22081" w14:textId="77777777" w:rsidR="00E51BB7" w:rsidRPr="00DF58B2" w:rsidRDefault="00E51BB7" w:rsidP="002C2AE5">
            <w:pPr>
              <w:bidi w:val="0"/>
              <w:spacing w:line="276" w:lineRule="auto"/>
              <w:rPr>
                <w:rFonts w:cstheme="minorHAnsi"/>
                <w:sz w:val="12"/>
                <w:szCs w:val="12"/>
                <w:lang w:bidi="ar-EG"/>
              </w:rPr>
            </w:pPr>
          </w:p>
        </w:tc>
      </w:tr>
      <w:tr w:rsidR="00DF58B2" w:rsidRPr="00DF58B2" w14:paraId="26EA5085" w14:textId="77777777" w:rsidTr="002C2AE5">
        <w:trPr>
          <w:trHeight w:val="20"/>
        </w:trPr>
        <w:tc>
          <w:tcPr>
            <w:tcW w:w="1414" w:type="pct"/>
            <w:noWrap/>
            <w:vAlign w:val="center"/>
            <w:hideMark/>
          </w:tcPr>
          <w:p w14:paraId="11E8BAEE" w14:textId="77777777" w:rsidR="00497ED3" w:rsidRPr="00DF58B2" w:rsidRDefault="00497ED3" w:rsidP="002C2AE5">
            <w:pPr>
              <w:bidi w:val="0"/>
              <w:spacing w:line="276" w:lineRule="auto"/>
              <w:rPr>
                <w:rFonts w:cstheme="minorHAnsi"/>
                <w:sz w:val="12"/>
                <w:szCs w:val="12"/>
                <w:lang w:bidi="ar-EG"/>
              </w:rPr>
            </w:pPr>
            <w:proofErr w:type="spellStart"/>
            <w:r w:rsidRPr="00DF58B2">
              <w:rPr>
                <w:rFonts w:cstheme="minorHAnsi"/>
                <w:i/>
                <w:iCs/>
                <w:sz w:val="12"/>
                <w:szCs w:val="12"/>
                <w:lang w:bidi="ar-EG"/>
              </w:rPr>
              <w:t>Bellevalia</w:t>
            </w:r>
            <w:proofErr w:type="spellEnd"/>
            <w:r w:rsidRPr="00DF58B2">
              <w:rPr>
                <w:rFonts w:cstheme="minorHAnsi"/>
                <w:i/>
                <w:iCs/>
                <w:sz w:val="12"/>
                <w:szCs w:val="12"/>
                <w:lang w:bidi="ar-EG"/>
              </w:rPr>
              <w:t xml:space="preserve"> </w:t>
            </w:r>
            <w:proofErr w:type="spellStart"/>
            <w:r w:rsidRPr="00DF58B2">
              <w:rPr>
                <w:rFonts w:cstheme="minorHAnsi"/>
                <w:i/>
                <w:iCs/>
                <w:sz w:val="12"/>
                <w:szCs w:val="12"/>
                <w:lang w:bidi="ar-EG"/>
              </w:rPr>
              <w:t>zoharyi</w:t>
            </w:r>
            <w:proofErr w:type="spellEnd"/>
            <w:r w:rsidRPr="00DF58B2">
              <w:rPr>
                <w:rFonts w:cstheme="minorHAnsi"/>
                <w:sz w:val="12"/>
                <w:szCs w:val="12"/>
                <w:lang w:bidi="ar-EG"/>
              </w:rPr>
              <w:t xml:space="preserve"> </w:t>
            </w:r>
            <w:proofErr w:type="spellStart"/>
            <w:r w:rsidRPr="00DF58B2">
              <w:rPr>
                <w:rFonts w:cstheme="minorHAnsi"/>
                <w:sz w:val="12"/>
                <w:szCs w:val="12"/>
                <w:lang w:bidi="ar-EG"/>
              </w:rPr>
              <w:t>Feinbrun</w:t>
            </w:r>
            <w:proofErr w:type="spellEnd"/>
          </w:p>
        </w:tc>
        <w:tc>
          <w:tcPr>
            <w:tcW w:w="377" w:type="pct"/>
            <w:noWrap/>
            <w:vAlign w:val="center"/>
            <w:hideMark/>
          </w:tcPr>
          <w:p w14:paraId="28580212"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53543C90"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61A439DA"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744C3C5B"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2BB458EF"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40C495A0"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50ACFBEF"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1749CD61"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0558B5A5"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373D1F48"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3EE5EAAB"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15686FF9"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629C72BB" w14:textId="77777777" w:rsidR="00497ED3" w:rsidRPr="00DF58B2" w:rsidRDefault="00497ED3" w:rsidP="002C2AE5">
            <w:pPr>
              <w:bidi w:val="0"/>
              <w:spacing w:line="276" w:lineRule="auto"/>
              <w:rPr>
                <w:rFonts w:cstheme="minorHAnsi"/>
                <w:sz w:val="12"/>
                <w:szCs w:val="12"/>
                <w:lang w:bidi="ar-EG"/>
              </w:rPr>
            </w:pPr>
          </w:p>
        </w:tc>
      </w:tr>
      <w:tr w:rsidR="00DF58B2" w:rsidRPr="00DF58B2" w14:paraId="10AA52DB" w14:textId="77777777" w:rsidTr="002C2AE5">
        <w:trPr>
          <w:trHeight w:val="20"/>
        </w:trPr>
        <w:tc>
          <w:tcPr>
            <w:tcW w:w="1414" w:type="pct"/>
            <w:noWrap/>
            <w:vAlign w:val="center"/>
            <w:hideMark/>
          </w:tcPr>
          <w:p w14:paraId="061FB6F7" w14:textId="77777777" w:rsidR="00E51BB7" w:rsidRPr="00DF58B2" w:rsidRDefault="00E51BB7" w:rsidP="002C2AE5">
            <w:pPr>
              <w:bidi w:val="0"/>
              <w:spacing w:line="276" w:lineRule="auto"/>
              <w:rPr>
                <w:rFonts w:cstheme="minorHAnsi"/>
                <w:sz w:val="12"/>
                <w:szCs w:val="12"/>
                <w:lang w:bidi="ar-EG"/>
              </w:rPr>
            </w:pPr>
            <w:r w:rsidRPr="00DF58B2">
              <w:rPr>
                <w:rFonts w:cstheme="minorHAnsi"/>
                <w:i/>
                <w:iCs/>
                <w:sz w:val="12"/>
                <w:szCs w:val="12"/>
                <w:lang w:bidi="ar-EG"/>
              </w:rPr>
              <w:t>Muscari longipes</w:t>
            </w:r>
            <w:r w:rsidRPr="00DF58B2">
              <w:rPr>
                <w:rFonts w:cstheme="minorHAnsi"/>
                <w:sz w:val="12"/>
                <w:szCs w:val="12"/>
                <w:lang w:bidi="ar-EG"/>
              </w:rPr>
              <w:t xml:space="preserve"> subsp. </w:t>
            </w:r>
            <w:r w:rsidRPr="00DF58B2">
              <w:rPr>
                <w:rFonts w:cstheme="minorHAnsi"/>
                <w:i/>
                <w:iCs/>
                <w:sz w:val="12"/>
                <w:szCs w:val="12"/>
                <w:lang w:bidi="ar-EG"/>
              </w:rPr>
              <w:t>negevense</w:t>
            </w:r>
            <w:r w:rsidRPr="00DF58B2">
              <w:rPr>
                <w:rFonts w:cstheme="minorHAnsi"/>
                <w:sz w:val="12"/>
                <w:szCs w:val="12"/>
                <w:lang w:bidi="ar-EG"/>
              </w:rPr>
              <w:t xml:space="preserve"> (Feinbrun &amp; Danin) Hosni</w:t>
            </w:r>
          </w:p>
        </w:tc>
        <w:tc>
          <w:tcPr>
            <w:tcW w:w="377" w:type="pct"/>
            <w:vAlign w:val="center"/>
          </w:tcPr>
          <w:p w14:paraId="09BAE180" w14:textId="77777777" w:rsidR="00E51BB7" w:rsidRPr="00DF58B2" w:rsidRDefault="00E51BB7" w:rsidP="002C2AE5">
            <w:pPr>
              <w:bidi w:val="0"/>
              <w:spacing w:line="276" w:lineRule="auto"/>
              <w:rPr>
                <w:rFonts w:cstheme="minorHAnsi"/>
                <w:sz w:val="12"/>
                <w:szCs w:val="12"/>
                <w:lang w:bidi="ar-EG"/>
              </w:rPr>
            </w:pPr>
          </w:p>
        </w:tc>
        <w:tc>
          <w:tcPr>
            <w:tcW w:w="229" w:type="pct"/>
            <w:noWrap/>
            <w:vAlign w:val="center"/>
            <w:hideMark/>
          </w:tcPr>
          <w:p w14:paraId="61698EB7" w14:textId="77777777" w:rsidR="00E51BB7" w:rsidRPr="00DF58B2" w:rsidRDefault="00E51BB7" w:rsidP="002C2AE5">
            <w:pPr>
              <w:bidi w:val="0"/>
              <w:spacing w:line="276" w:lineRule="auto"/>
              <w:rPr>
                <w:rFonts w:cstheme="minorHAnsi"/>
                <w:sz w:val="12"/>
                <w:szCs w:val="12"/>
                <w:lang w:bidi="ar-EG"/>
              </w:rPr>
            </w:pPr>
          </w:p>
        </w:tc>
        <w:tc>
          <w:tcPr>
            <w:tcW w:w="262" w:type="pct"/>
            <w:noWrap/>
            <w:vAlign w:val="center"/>
            <w:hideMark/>
          </w:tcPr>
          <w:p w14:paraId="2994EA8F" w14:textId="77777777" w:rsidR="00E51BB7" w:rsidRPr="00DF58B2" w:rsidRDefault="00E51BB7" w:rsidP="002C2AE5">
            <w:pPr>
              <w:bidi w:val="0"/>
              <w:spacing w:line="276" w:lineRule="auto"/>
              <w:rPr>
                <w:rFonts w:cstheme="minorHAnsi"/>
                <w:sz w:val="12"/>
                <w:szCs w:val="12"/>
                <w:lang w:bidi="ar-EG"/>
              </w:rPr>
            </w:pPr>
          </w:p>
        </w:tc>
        <w:tc>
          <w:tcPr>
            <w:tcW w:w="330" w:type="pct"/>
            <w:noWrap/>
            <w:vAlign w:val="center"/>
            <w:hideMark/>
          </w:tcPr>
          <w:p w14:paraId="50F72EE3" w14:textId="77777777" w:rsidR="00E51BB7" w:rsidRPr="00DF58B2" w:rsidRDefault="00E51BB7" w:rsidP="002C2AE5">
            <w:pPr>
              <w:bidi w:val="0"/>
              <w:spacing w:line="276" w:lineRule="auto"/>
              <w:rPr>
                <w:rFonts w:cstheme="minorHAnsi"/>
                <w:sz w:val="12"/>
                <w:szCs w:val="12"/>
                <w:lang w:bidi="ar-EG"/>
              </w:rPr>
            </w:pPr>
          </w:p>
        </w:tc>
        <w:tc>
          <w:tcPr>
            <w:tcW w:w="165" w:type="pct"/>
            <w:noWrap/>
            <w:vAlign w:val="center"/>
            <w:hideMark/>
          </w:tcPr>
          <w:p w14:paraId="35CEAA7C" w14:textId="77777777" w:rsidR="00E51BB7" w:rsidRPr="00DF58B2" w:rsidRDefault="00E51BB7" w:rsidP="002C2AE5">
            <w:pPr>
              <w:bidi w:val="0"/>
              <w:spacing w:line="276" w:lineRule="auto"/>
              <w:rPr>
                <w:rFonts w:cstheme="minorHAnsi"/>
                <w:sz w:val="12"/>
                <w:szCs w:val="12"/>
                <w:lang w:bidi="ar-EG"/>
              </w:rPr>
            </w:pPr>
          </w:p>
        </w:tc>
        <w:tc>
          <w:tcPr>
            <w:tcW w:w="220" w:type="pct"/>
            <w:noWrap/>
            <w:vAlign w:val="center"/>
            <w:hideMark/>
          </w:tcPr>
          <w:p w14:paraId="546F1FBA" w14:textId="77777777" w:rsidR="00E51BB7" w:rsidRPr="00DF58B2" w:rsidRDefault="00E51BB7" w:rsidP="002C2AE5">
            <w:pPr>
              <w:bidi w:val="0"/>
              <w:spacing w:line="276" w:lineRule="auto"/>
              <w:rPr>
                <w:rFonts w:cstheme="minorHAnsi"/>
                <w:sz w:val="12"/>
                <w:szCs w:val="12"/>
                <w:lang w:bidi="ar-EG"/>
              </w:rPr>
            </w:pPr>
          </w:p>
        </w:tc>
        <w:tc>
          <w:tcPr>
            <w:tcW w:w="296" w:type="pct"/>
            <w:noWrap/>
            <w:vAlign w:val="center"/>
            <w:hideMark/>
          </w:tcPr>
          <w:p w14:paraId="462103C1" w14:textId="77777777" w:rsidR="00E51BB7" w:rsidRPr="00DF58B2" w:rsidRDefault="00E51BB7"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7B99CD24" w14:textId="77777777" w:rsidR="00E51BB7" w:rsidRPr="00DF58B2" w:rsidRDefault="00E51BB7" w:rsidP="002C2AE5">
            <w:pPr>
              <w:bidi w:val="0"/>
              <w:spacing w:line="276" w:lineRule="auto"/>
              <w:rPr>
                <w:rFonts w:cstheme="minorHAnsi"/>
                <w:sz w:val="12"/>
                <w:szCs w:val="12"/>
                <w:lang w:bidi="ar-EG"/>
              </w:rPr>
            </w:pPr>
          </w:p>
        </w:tc>
        <w:tc>
          <w:tcPr>
            <w:tcW w:w="422" w:type="pct"/>
            <w:noWrap/>
            <w:vAlign w:val="center"/>
            <w:hideMark/>
          </w:tcPr>
          <w:p w14:paraId="565FC999" w14:textId="77777777" w:rsidR="00E51BB7" w:rsidRPr="00DF58B2" w:rsidRDefault="00E51BB7" w:rsidP="002C2AE5">
            <w:pPr>
              <w:bidi w:val="0"/>
              <w:spacing w:line="276" w:lineRule="auto"/>
              <w:rPr>
                <w:rFonts w:cstheme="minorHAnsi"/>
                <w:sz w:val="12"/>
                <w:szCs w:val="12"/>
                <w:lang w:bidi="ar-EG"/>
              </w:rPr>
            </w:pPr>
          </w:p>
        </w:tc>
        <w:tc>
          <w:tcPr>
            <w:tcW w:w="235" w:type="pct"/>
            <w:noWrap/>
            <w:vAlign w:val="center"/>
            <w:hideMark/>
          </w:tcPr>
          <w:p w14:paraId="33C5E599" w14:textId="77777777" w:rsidR="00E51BB7" w:rsidRPr="00DF58B2" w:rsidRDefault="00E51BB7" w:rsidP="002C2AE5">
            <w:pPr>
              <w:bidi w:val="0"/>
              <w:spacing w:line="276" w:lineRule="auto"/>
              <w:rPr>
                <w:rFonts w:cstheme="minorHAnsi"/>
                <w:sz w:val="12"/>
                <w:szCs w:val="12"/>
                <w:lang w:bidi="ar-EG"/>
              </w:rPr>
            </w:pPr>
          </w:p>
        </w:tc>
        <w:tc>
          <w:tcPr>
            <w:tcW w:w="236" w:type="pct"/>
            <w:noWrap/>
            <w:vAlign w:val="center"/>
            <w:hideMark/>
          </w:tcPr>
          <w:p w14:paraId="4A05F174" w14:textId="77777777" w:rsidR="00E51BB7" w:rsidRPr="00DF58B2" w:rsidRDefault="00E51BB7" w:rsidP="002C2AE5">
            <w:pPr>
              <w:bidi w:val="0"/>
              <w:spacing w:line="276" w:lineRule="auto"/>
              <w:rPr>
                <w:rFonts w:cstheme="minorHAnsi"/>
                <w:sz w:val="12"/>
                <w:szCs w:val="12"/>
                <w:lang w:bidi="ar-EG"/>
              </w:rPr>
            </w:pPr>
          </w:p>
        </w:tc>
        <w:tc>
          <w:tcPr>
            <w:tcW w:w="253" w:type="pct"/>
            <w:noWrap/>
            <w:vAlign w:val="center"/>
            <w:hideMark/>
          </w:tcPr>
          <w:p w14:paraId="610CC4EF" w14:textId="77777777" w:rsidR="00E51BB7" w:rsidRPr="00DF58B2" w:rsidRDefault="00E51BB7" w:rsidP="002C2AE5">
            <w:pPr>
              <w:bidi w:val="0"/>
              <w:spacing w:line="276" w:lineRule="auto"/>
              <w:rPr>
                <w:rFonts w:cstheme="minorHAnsi"/>
                <w:sz w:val="12"/>
                <w:szCs w:val="12"/>
                <w:lang w:bidi="ar-EG"/>
              </w:rPr>
            </w:pPr>
          </w:p>
        </w:tc>
        <w:tc>
          <w:tcPr>
            <w:tcW w:w="198" w:type="pct"/>
            <w:noWrap/>
            <w:vAlign w:val="center"/>
            <w:hideMark/>
          </w:tcPr>
          <w:p w14:paraId="41EBDDD7" w14:textId="77777777" w:rsidR="00E51BB7" w:rsidRPr="00DF58B2" w:rsidRDefault="00E51BB7" w:rsidP="002C2AE5">
            <w:pPr>
              <w:bidi w:val="0"/>
              <w:spacing w:line="276" w:lineRule="auto"/>
              <w:rPr>
                <w:rFonts w:cstheme="minorHAnsi"/>
                <w:sz w:val="12"/>
                <w:szCs w:val="12"/>
                <w:lang w:bidi="ar-EG"/>
              </w:rPr>
            </w:pPr>
          </w:p>
        </w:tc>
      </w:tr>
      <w:tr w:rsidR="00DF58B2" w:rsidRPr="00DF58B2" w14:paraId="16C9936F" w14:textId="77777777" w:rsidTr="002C2AE5">
        <w:trPr>
          <w:trHeight w:val="20"/>
        </w:trPr>
        <w:tc>
          <w:tcPr>
            <w:tcW w:w="1414" w:type="pct"/>
            <w:noWrap/>
            <w:vAlign w:val="center"/>
            <w:hideMark/>
          </w:tcPr>
          <w:p w14:paraId="7139558D" w14:textId="77777777" w:rsidR="00497ED3" w:rsidRPr="00DF58B2" w:rsidRDefault="00497ED3" w:rsidP="002C2AE5">
            <w:pPr>
              <w:bidi w:val="0"/>
              <w:spacing w:line="276" w:lineRule="auto"/>
              <w:rPr>
                <w:rFonts w:cstheme="minorHAnsi"/>
                <w:sz w:val="12"/>
                <w:szCs w:val="12"/>
                <w:lang w:bidi="ar-EG"/>
              </w:rPr>
            </w:pPr>
            <w:r w:rsidRPr="00DF58B2">
              <w:rPr>
                <w:rFonts w:cstheme="minorHAnsi"/>
                <w:i/>
                <w:iCs/>
                <w:sz w:val="12"/>
                <w:szCs w:val="12"/>
                <w:lang w:bidi="ar-EG"/>
              </w:rPr>
              <w:t xml:space="preserve">Asphodelus </w:t>
            </w:r>
            <w:proofErr w:type="spellStart"/>
            <w:r w:rsidRPr="00DF58B2">
              <w:rPr>
                <w:rFonts w:cstheme="minorHAnsi"/>
                <w:i/>
                <w:iCs/>
                <w:sz w:val="12"/>
                <w:szCs w:val="12"/>
                <w:lang w:bidi="ar-EG"/>
              </w:rPr>
              <w:t>refractus</w:t>
            </w:r>
            <w:proofErr w:type="spellEnd"/>
            <w:r w:rsidRPr="00DF58B2">
              <w:rPr>
                <w:rFonts w:cstheme="minorHAnsi"/>
                <w:sz w:val="12"/>
                <w:szCs w:val="12"/>
                <w:lang w:bidi="ar-EG"/>
              </w:rPr>
              <w:t xml:space="preserve"> </w:t>
            </w:r>
            <w:proofErr w:type="spellStart"/>
            <w:r w:rsidRPr="00DF58B2">
              <w:rPr>
                <w:rFonts w:cstheme="minorHAnsi"/>
                <w:sz w:val="12"/>
                <w:szCs w:val="12"/>
                <w:lang w:bidi="ar-EG"/>
              </w:rPr>
              <w:t>Boiss</w:t>
            </w:r>
            <w:proofErr w:type="spellEnd"/>
            <w:r w:rsidRPr="00DF58B2">
              <w:rPr>
                <w:rFonts w:cstheme="minorHAnsi"/>
                <w:sz w:val="12"/>
                <w:szCs w:val="12"/>
                <w:lang w:bidi="ar-EG"/>
              </w:rPr>
              <w:t>.</w:t>
            </w:r>
          </w:p>
        </w:tc>
        <w:tc>
          <w:tcPr>
            <w:tcW w:w="377" w:type="pct"/>
            <w:noWrap/>
            <w:vAlign w:val="center"/>
            <w:hideMark/>
          </w:tcPr>
          <w:p w14:paraId="3F93F2B1"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29D23C81"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0167F04B"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0B7A0F0B"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649FC966"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60FE406E"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14FAB38D"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70C6D7CD"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1751BA6D"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3569B141"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32C1D34B"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50D3C56D"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6749D6FD" w14:textId="77777777" w:rsidR="00497ED3" w:rsidRPr="00DF58B2" w:rsidRDefault="00497ED3" w:rsidP="002C2AE5">
            <w:pPr>
              <w:bidi w:val="0"/>
              <w:spacing w:line="276" w:lineRule="auto"/>
              <w:rPr>
                <w:rFonts w:cstheme="minorHAnsi"/>
                <w:sz w:val="12"/>
                <w:szCs w:val="12"/>
                <w:lang w:bidi="ar-EG"/>
              </w:rPr>
            </w:pPr>
          </w:p>
        </w:tc>
      </w:tr>
      <w:tr w:rsidR="00DF58B2" w:rsidRPr="00DF58B2" w14:paraId="025ADD0E" w14:textId="77777777" w:rsidTr="002C2AE5">
        <w:trPr>
          <w:trHeight w:val="20"/>
        </w:trPr>
        <w:tc>
          <w:tcPr>
            <w:tcW w:w="1414" w:type="pct"/>
            <w:noWrap/>
            <w:vAlign w:val="center"/>
            <w:hideMark/>
          </w:tcPr>
          <w:p w14:paraId="4E29D5E7" w14:textId="77777777" w:rsidR="00497ED3" w:rsidRPr="00DF58B2" w:rsidRDefault="00497ED3" w:rsidP="002C2AE5">
            <w:pPr>
              <w:bidi w:val="0"/>
              <w:spacing w:line="276" w:lineRule="auto"/>
              <w:rPr>
                <w:rFonts w:cstheme="minorHAnsi"/>
                <w:sz w:val="12"/>
                <w:szCs w:val="12"/>
                <w:lang w:bidi="ar-EG"/>
              </w:rPr>
            </w:pPr>
            <w:r w:rsidRPr="00DF58B2">
              <w:rPr>
                <w:rFonts w:cstheme="minorHAnsi"/>
                <w:i/>
                <w:iCs/>
                <w:sz w:val="12"/>
                <w:szCs w:val="12"/>
                <w:lang w:bidi="ar-EG"/>
              </w:rPr>
              <w:t>Anthemis scrobicularis</w:t>
            </w:r>
            <w:r w:rsidRPr="00DF58B2">
              <w:rPr>
                <w:rFonts w:cstheme="minorHAnsi"/>
                <w:sz w:val="12"/>
                <w:szCs w:val="12"/>
                <w:lang w:bidi="ar-EG"/>
              </w:rPr>
              <w:t xml:space="preserve"> Yavin</w:t>
            </w:r>
          </w:p>
        </w:tc>
        <w:tc>
          <w:tcPr>
            <w:tcW w:w="377" w:type="pct"/>
            <w:noWrap/>
            <w:vAlign w:val="center"/>
            <w:hideMark/>
          </w:tcPr>
          <w:p w14:paraId="35FFCAD2" w14:textId="77777777" w:rsidR="00497ED3" w:rsidRPr="00DF58B2" w:rsidRDefault="00497ED3" w:rsidP="002C2AE5">
            <w:pPr>
              <w:bidi w:val="0"/>
              <w:spacing w:line="276" w:lineRule="auto"/>
              <w:rPr>
                <w:rFonts w:cstheme="minorHAnsi"/>
                <w:sz w:val="12"/>
                <w:szCs w:val="12"/>
                <w:lang w:bidi="ar-EG"/>
              </w:rPr>
            </w:pPr>
          </w:p>
        </w:tc>
        <w:tc>
          <w:tcPr>
            <w:tcW w:w="229" w:type="pct"/>
            <w:noWrap/>
            <w:vAlign w:val="center"/>
            <w:hideMark/>
          </w:tcPr>
          <w:p w14:paraId="3114B434" w14:textId="77777777" w:rsidR="00497ED3" w:rsidRPr="00DF58B2" w:rsidRDefault="00497ED3" w:rsidP="002C2AE5">
            <w:pPr>
              <w:bidi w:val="0"/>
              <w:spacing w:line="276" w:lineRule="auto"/>
              <w:rPr>
                <w:rFonts w:cstheme="minorHAnsi"/>
                <w:sz w:val="12"/>
                <w:szCs w:val="12"/>
                <w:lang w:bidi="ar-EG"/>
              </w:rPr>
            </w:pPr>
          </w:p>
        </w:tc>
        <w:tc>
          <w:tcPr>
            <w:tcW w:w="262" w:type="pct"/>
            <w:noWrap/>
            <w:vAlign w:val="center"/>
            <w:hideMark/>
          </w:tcPr>
          <w:p w14:paraId="02520789" w14:textId="77777777" w:rsidR="00497ED3" w:rsidRPr="00DF58B2" w:rsidRDefault="00497ED3" w:rsidP="002C2AE5">
            <w:pPr>
              <w:bidi w:val="0"/>
              <w:spacing w:line="276" w:lineRule="auto"/>
              <w:rPr>
                <w:rFonts w:cstheme="minorHAnsi"/>
                <w:sz w:val="12"/>
                <w:szCs w:val="12"/>
                <w:lang w:bidi="ar-EG"/>
              </w:rPr>
            </w:pPr>
          </w:p>
        </w:tc>
        <w:tc>
          <w:tcPr>
            <w:tcW w:w="330" w:type="pct"/>
            <w:noWrap/>
            <w:vAlign w:val="center"/>
            <w:hideMark/>
          </w:tcPr>
          <w:p w14:paraId="1FF7C1AD" w14:textId="77777777" w:rsidR="00497ED3" w:rsidRPr="00DF58B2" w:rsidRDefault="00497ED3" w:rsidP="002C2AE5">
            <w:pPr>
              <w:bidi w:val="0"/>
              <w:spacing w:line="276" w:lineRule="auto"/>
              <w:rPr>
                <w:rFonts w:cstheme="minorHAnsi"/>
                <w:sz w:val="12"/>
                <w:szCs w:val="12"/>
                <w:lang w:bidi="ar-EG"/>
              </w:rPr>
            </w:pPr>
          </w:p>
        </w:tc>
        <w:tc>
          <w:tcPr>
            <w:tcW w:w="165" w:type="pct"/>
            <w:noWrap/>
            <w:vAlign w:val="center"/>
            <w:hideMark/>
          </w:tcPr>
          <w:p w14:paraId="7ECDD872" w14:textId="77777777" w:rsidR="00497ED3" w:rsidRPr="00DF58B2" w:rsidRDefault="00497ED3" w:rsidP="002C2AE5">
            <w:pPr>
              <w:bidi w:val="0"/>
              <w:spacing w:line="276" w:lineRule="auto"/>
              <w:rPr>
                <w:rFonts w:cstheme="minorHAnsi"/>
                <w:sz w:val="12"/>
                <w:szCs w:val="12"/>
                <w:lang w:bidi="ar-EG"/>
              </w:rPr>
            </w:pPr>
          </w:p>
        </w:tc>
        <w:tc>
          <w:tcPr>
            <w:tcW w:w="220" w:type="pct"/>
            <w:noWrap/>
            <w:vAlign w:val="center"/>
            <w:hideMark/>
          </w:tcPr>
          <w:p w14:paraId="39F59303" w14:textId="77777777" w:rsidR="00497ED3" w:rsidRPr="00DF58B2" w:rsidRDefault="00497ED3" w:rsidP="002C2AE5">
            <w:pPr>
              <w:bidi w:val="0"/>
              <w:spacing w:line="276" w:lineRule="auto"/>
              <w:rPr>
                <w:rFonts w:cstheme="minorHAnsi"/>
                <w:sz w:val="12"/>
                <w:szCs w:val="12"/>
                <w:lang w:bidi="ar-EG"/>
              </w:rPr>
            </w:pPr>
          </w:p>
        </w:tc>
        <w:tc>
          <w:tcPr>
            <w:tcW w:w="296" w:type="pct"/>
            <w:noWrap/>
            <w:vAlign w:val="center"/>
            <w:hideMark/>
          </w:tcPr>
          <w:p w14:paraId="1D15AED6" w14:textId="77777777" w:rsidR="00497ED3" w:rsidRPr="00DF58B2" w:rsidRDefault="00497ED3" w:rsidP="002C2AE5">
            <w:pPr>
              <w:bidi w:val="0"/>
              <w:spacing w:line="276" w:lineRule="auto"/>
              <w:rPr>
                <w:rFonts w:cstheme="minorHAnsi"/>
                <w:sz w:val="12"/>
                <w:szCs w:val="12"/>
                <w:lang w:bidi="ar-EG"/>
              </w:rPr>
            </w:pPr>
            <w:r w:rsidRPr="00DF58B2">
              <w:rPr>
                <w:rFonts w:cstheme="minorHAnsi"/>
                <w:sz w:val="12"/>
                <w:szCs w:val="12"/>
                <w:lang w:bidi="ar-EG"/>
              </w:rPr>
              <w:t> </w:t>
            </w:r>
          </w:p>
        </w:tc>
        <w:tc>
          <w:tcPr>
            <w:tcW w:w="364" w:type="pct"/>
            <w:noWrap/>
            <w:vAlign w:val="center"/>
            <w:hideMark/>
          </w:tcPr>
          <w:p w14:paraId="63E10BED" w14:textId="77777777" w:rsidR="00497ED3" w:rsidRPr="00DF58B2" w:rsidRDefault="00497ED3" w:rsidP="002C2AE5">
            <w:pPr>
              <w:bidi w:val="0"/>
              <w:spacing w:line="276" w:lineRule="auto"/>
              <w:rPr>
                <w:rFonts w:cstheme="minorHAnsi"/>
                <w:sz w:val="12"/>
                <w:szCs w:val="12"/>
                <w:lang w:bidi="ar-EG"/>
              </w:rPr>
            </w:pPr>
          </w:p>
        </w:tc>
        <w:tc>
          <w:tcPr>
            <w:tcW w:w="422" w:type="pct"/>
            <w:noWrap/>
            <w:vAlign w:val="center"/>
            <w:hideMark/>
          </w:tcPr>
          <w:p w14:paraId="4B93682D" w14:textId="77777777" w:rsidR="00497ED3" w:rsidRPr="00DF58B2" w:rsidRDefault="00497ED3" w:rsidP="002C2AE5">
            <w:pPr>
              <w:bidi w:val="0"/>
              <w:spacing w:line="276" w:lineRule="auto"/>
              <w:rPr>
                <w:rFonts w:cstheme="minorHAnsi"/>
                <w:sz w:val="12"/>
                <w:szCs w:val="12"/>
                <w:lang w:bidi="ar-EG"/>
              </w:rPr>
            </w:pPr>
          </w:p>
        </w:tc>
        <w:tc>
          <w:tcPr>
            <w:tcW w:w="235" w:type="pct"/>
            <w:noWrap/>
            <w:vAlign w:val="center"/>
            <w:hideMark/>
          </w:tcPr>
          <w:p w14:paraId="71106175" w14:textId="77777777" w:rsidR="00497ED3" w:rsidRPr="00DF58B2" w:rsidRDefault="00497ED3" w:rsidP="002C2AE5">
            <w:pPr>
              <w:bidi w:val="0"/>
              <w:spacing w:line="276" w:lineRule="auto"/>
              <w:rPr>
                <w:rFonts w:cstheme="minorHAnsi"/>
                <w:sz w:val="12"/>
                <w:szCs w:val="12"/>
                <w:lang w:bidi="ar-EG"/>
              </w:rPr>
            </w:pPr>
          </w:p>
        </w:tc>
        <w:tc>
          <w:tcPr>
            <w:tcW w:w="236" w:type="pct"/>
            <w:noWrap/>
            <w:vAlign w:val="center"/>
            <w:hideMark/>
          </w:tcPr>
          <w:p w14:paraId="1C77C0EA" w14:textId="77777777" w:rsidR="00497ED3" w:rsidRPr="00DF58B2" w:rsidRDefault="00497ED3" w:rsidP="002C2AE5">
            <w:pPr>
              <w:bidi w:val="0"/>
              <w:spacing w:line="276" w:lineRule="auto"/>
              <w:rPr>
                <w:rFonts w:cstheme="minorHAnsi"/>
                <w:sz w:val="12"/>
                <w:szCs w:val="12"/>
                <w:lang w:bidi="ar-EG"/>
              </w:rPr>
            </w:pPr>
          </w:p>
        </w:tc>
        <w:tc>
          <w:tcPr>
            <w:tcW w:w="253" w:type="pct"/>
            <w:noWrap/>
            <w:vAlign w:val="center"/>
            <w:hideMark/>
          </w:tcPr>
          <w:p w14:paraId="39308AC7" w14:textId="77777777" w:rsidR="00497ED3" w:rsidRPr="00DF58B2" w:rsidRDefault="00497ED3" w:rsidP="002C2AE5">
            <w:pPr>
              <w:bidi w:val="0"/>
              <w:spacing w:line="276" w:lineRule="auto"/>
              <w:rPr>
                <w:rFonts w:cstheme="minorHAnsi"/>
                <w:sz w:val="12"/>
                <w:szCs w:val="12"/>
                <w:lang w:bidi="ar-EG"/>
              </w:rPr>
            </w:pPr>
          </w:p>
        </w:tc>
        <w:tc>
          <w:tcPr>
            <w:tcW w:w="198" w:type="pct"/>
            <w:noWrap/>
            <w:vAlign w:val="center"/>
            <w:hideMark/>
          </w:tcPr>
          <w:p w14:paraId="1648CFDC" w14:textId="77777777" w:rsidR="00497ED3" w:rsidRPr="00DF58B2" w:rsidRDefault="00497ED3" w:rsidP="002C2AE5">
            <w:pPr>
              <w:bidi w:val="0"/>
              <w:spacing w:line="276" w:lineRule="auto"/>
              <w:rPr>
                <w:rFonts w:cstheme="minorHAnsi"/>
                <w:sz w:val="12"/>
                <w:szCs w:val="12"/>
                <w:lang w:bidi="ar-EG"/>
              </w:rPr>
            </w:pPr>
          </w:p>
        </w:tc>
      </w:tr>
    </w:tbl>
    <w:p w14:paraId="72DF030D" w14:textId="77777777" w:rsidR="002D782C" w:rsidRPr="00926E96" w:rsidRDefault="002D782C" w:rsidP="007B59C8">
      <w:pPr>
        <w:bidi w:val="0"/>
        <w:rPr>
          <w:rFonts w:cstheme="minorHAnsi"/>
          <w:sz w:val="14"/>
          <w:szCs w:val="14"/>
          <w:lang w:bidi="ar-EG"/>
        </w:rPr>
      </w:pPr>
    </w:p>
    <w:sectPr w:rsidR="002D782C" w:rsidRPr="00926E96" w:rsidSect="00926E96">
      <w:pgSz w:w="15840" w:h="12240" w:orient="landscape" w:code="1"/>
      <w:pgMar w:top="720" w:right="720" w:bottom="720"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40"/>
    <w:rsid w:val="00005633"/>
    <w:rsid w:val="00011AA3"/>
    <w:rsid w:val="00021BB5"/>
    <w:rsid w:val="00022D0F"/>
    <w:rsid w:val="00036DCE"/>
    <w:rsid w:val="00063649"/>
    <w:rsid w:val="000F267F"/>
    <w:rsid w:val="000F60F1"/>
    <w:rsid w:val="00134569"/>
    <w:rsid w:val="001346AA"/>
    <w:rsid w:val="0016449F"/>
    <w:rsid w:val="00175324"/>
    <w:rsid w:val="001755BA"/>
    <w:rsid w:val="0019342B"/>
    <w:rsid w:val="001F28CC"/>
    <w:rsid w:val="002160E6"/>
    <w:rsid w:val="00220EFC"/>
    <w:rsid w:val="00223DA0"/>
    <w:rsid w:val="002240C9"/>
    <w:rsid w:val="002A7D40"/>
    <w:rsid w:val="002C2AE5"/>
    <w:rsid w:val="002D782C"/>
    <w:rsid w:val="00304EE1"/>
    <w:rsid w:val="00305587"/>
    <w:rsid w:val="00314B52"/>
    <w:rsid w:val="00332E14"/>
    <w:rsid w:val="0033754C"/>
    <w:rsid w:val="0034014A"/>
    <w:rsid w:val="003570EC"/>
    <w:rsid w:val="00380504"/>
    <w:rsid w:val="003916DE"/>
    <w:rsid w:val="00392301"/>
    <w:rsid w:val="003A28AE"/>
    <w:rsid w:val="003C3688"/>
    <w:rsid w:val="003F7890"/>
    <w:rsid w:val="00404616"/>
    <w:rsid w:val="0041358B"/>
    <w:rsid w:val="00413871"/>
    <w:rsid w:val="00416C59"/>
    <w:rsid w:val="0041758E"/>
    <w:rsid w:val="004366DF"/>
    <w:rsid w:val="004367B8"/>
    <w:rsid w:val="00444BBE"/>
    <w:rsid w:val="00455C13"/>
    <w:rsid w:val="004607D8"/>
    <w:rsid w:val="00466BE7"/>
    <w:rsid w:val="004864BE"/>
    <w:rsid w:val="00493D7F"/>
    <w:rsid w:val="00494E84"/>
    <w:rsid w:val="00497ED3"/>
    <w:rsid w:val="004A6687"/>
    <w:rsid w:val="00514079"/>
    <w:rsid w:val="00522BB6"/>
    <w:rsid w:val="00525145"/>
    <w:rsid w:val="005313C3"/>
    <w:rsid w:val="005427C4"/>
    <w:rsid w:val="00552AD4"/>
    <w:rsid w:val="00590594"/>
    <w:rsid w:val="005C01C8"/>
    <w:rsid w:val="005E5F2B"/>
    <w:rsid w:val="00632D2C"/>
    <w:rsid w:val="006524DE"/>
    <w:rsid w:val="006530E5"/>
    <w:rsid w:val="006832AA"/>
    <w:rsid w:val="00685832"/>
    <w:rsid w:val="006905D6"/>
    <w:rsid w:val="00695226"/>
    <w:rsid w:val="006A7637"/>
    <w:rsid w:val="006A788B"/>
    <w:rsid w:val="006D18EC"/>
    <w:rsid w:val="006E7C68"/>
    <w:rsid w:val="006F177C"/>
    <w:rsid w:val="006F27C8"/>
    <w:rsid w:val="006F740B"/>
    <w:rsid w:val="007177A8"/>
    <w:rsid w:val="00724F1C"/>
    <w:rsid w:val="00743562"/>
    <w:rsid w:val="007543AA"/>
    <w:rsid w:val="00770E60"/>
    <w:rsid w:val="0079277F"/>
    <w:rsid w:val="007942C0"/>
    <w:rsid w:val="007A404A"/>
    <w:rsid w:val="007A78FA"/>
    <w:rsid w:val="007B0ADC"/>
    <w:rsid w:val="007B59C8"/>
    <w:rsid w:val="007D39C7"/>
    <w:rsid w:val="008064BA"/>
    <w:rsid w:val="008355AB"/>
    <w:rsid w:val="00841330"/>
    <w:rsid w:val="008510EA"/>
    <w:rsid w:val="008859A0"/>
    <w:rsid w:val="00895ECB"/>
    <w:rsid w:val="008C5F24"/>
    <w:rsid w:val="008D7BFB"/>
    <w:rsid w:val="00926E96"/>
    <w:rsid w:val="00971EB0"/>
    <w:rsid w:val="009956B1"/>
    <w:rsid w:val="009A0F42"/>
    <w:rsid w:val="009B1C17"/>
    <w:rsid w:val="009C2860"/>
    <w:rsid w:val="009D06A4"/>
    <w:rsid w:val="009D283E"/>
    <w:rsid w:val="009E1E5E"/>
    <w:rsid w:val="009E5FDF"/>
    <w:rsid w:val="00A15793"/>
    <w:rsid w:val="00A227C4"/>
    <w:rsid w:val="00A247D1"/>
    <w:rsid w:val="00A44E8C"/>
    <w:rsid w:val="00A50393"/>
    <w:rsid w:val="00A81CBD"/>
    <w:rsid w:val="00A87785"/>
    <w:rsid w:val="00AB5228"/>
    <w:rsid w:val="00AC13BD"/>
    <w:rsid w:val="00AC3DFE"/>
    <w:rsid w:val="00B126E2"/>
    <w:rsid w:val="00B361F0"/>
    <w:rsid w:val="00B36C73"/>
    <w:rsid w:val="00B42B8F"/>
    <w:rsid w:val="00B46712"/>
    <w:rsid w:val="00B56DF6"/>
    <w:rsid w:val="00BA1397"/>
    <w:rsid w:val="00BB7F1F"/>
    <w:rsid w:val="00BD6E91"/>
    <w:rsid w:val="00BF4CC2"/>
    <w:rsid w:val="00C005E4"/>
    <w:rsid w:val="00C31A9F"/>
    <w:rsid w:val="00C37C7B"/>
    <w:rsid w:val="00C42F45"/>
    <w:rsid w:val="00C443C0"/>
    <w:rsid w:val="00C77E87"/>
    <w:rsid w:val="00C85DDC"/>
    <w:rsid w:val="00C96E22"/>
    <w:rsid w:val="00CC5AE4"/>
    <w:rsid w:val="00CD7A2C"/>
    <w:rsid w:val="00CF256C"/>
    <w:rsid w:val="00CF4E4A"/>
    <w:rsid w:val="00CF636C"/>
    <w:rsid w:val="00D149B5"/>
    <w:rsid w:val="00D533AE"/>
    <w:rsid w:val="00D82046"/>
    <w:rsid w:val="00DA4EC3"/>
    <w:rsid w:val="00DB7782"/>
    <w:rsid w:val="00DE4BFA"/>
    <w:rsid w:val="00DE594A"/>
    <w:rsid w:val="00DF58B2"/>
    <w:rsid w:val="00E01008"/>
    <w:rsid w:val="00E51BB7"/>
    <w:rsid w:val="00E816C2"/>
    <w:rsid w:val="00E90344"/>
    <w:rsid w:val="00E93430"/>
    <w:rsid w:val="00E95207"/>
    <w:rsid w:val="00E97495"/>
    <w:rsid w:val="00EB2640"/>
    <w:rsid w:val="00EC5283"/>
    <w:rsid w:val="00EC7767"/>
    <w:rsid w:val="00ED196A"/>
    <w:rsid w:val="00EF2DF3"/>
    <w:rsid w:val="00F06193"/>
    <w:rsid w:val="00F1393C"/>
    <w:rsid w:val="00F17509"/>
    <w:rsid w:val="00F37843"/>
    <w:rsid w:val="00F5035B"/>
    <w:rsid w:val="00F62023"/>
    <w:rsid w:val="00F737CD"/>
    <w:rsid w:val="00F83316"/>
    <w:rsid w:val="00F873DF"/>
    <w:rsid w:val="00FA0393"/>
    <w:rsid w:val="00FB5EBE"/>
    <w:rsid w:val="00FE2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3DB4"/>
  <w15:docId w15:val="{D3F1D02F-4130-4221-9D8D-5489659A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32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D283E"/>
  </w:style>
  <w:style w:type="table" w:styleId="TableGridLight">
    <w:name w:val="Grid Table Light"/>
    <w:basedOn w:val="TableNormal"/>
    <w:uiPriority w:val="40"/>
    <w:rsid w:val="00926E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067502">
      <w:bodyDiv w:val="1"/>
      <w:marLeft w:val="0"/>
      <w:marRight w:val="0"/>
      <w:marTop w:val="0"/>
      <w:marBottom w:val="0"/>
      <w:divBdr>
        <w:top w:val="none" w:sz="0" w:space="0" w:color="auto"/>
        <w:left w:val="none" w:sz="0" w:space="0" w:color="auto"/>
        <w:bottom w:val="none" w:sz="0" w:space="0" w:color="auto"/>
        <w:right w:val="none" w:sz="0" w:space="0" w:color="auto"/>
      </w:divBdr>
      <w:divsChild>
        <w:div w:id="1140801532">
          <w:marLeft w:val="0"/>
          <w:marRight w:val="0"/>
          <w:marTop w:val="0"/>
          <w:marBottom w:val="0"/>
          <w:divBdr>
            <w:top w:val="none" w:sz="0" w:space="0" w:color="auto"/>
            <w:left w:val="none" w:sz="0" w:space="0" w:color="auto"/>
            <w:bottom w:val="none" w:sz="0" w:space="0" w:color="auto"/>
            <w:right w:val="none" w:sz="0" w:space="0" w:color="auto"/>
          </w:divBdr>
        </w:div>
      </w:divsChild>
    </w:div>
    <w:div w:id="11736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25995</Words>
  <Characters>175993</Characters>
  <Application>Microsoft Office Word</Application>
  <DocSecurity>0</DocSecurity>
  <Lines>7999</Lines>
  <Paragraphs>6120</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195868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FreeComp</dc:creator>
  <cp:keywords/>
  <dc:description/>
  <cp:lastModifiedBy>Hamdi Kandil</cp:lastModifiedBy>
  <cp:revision>3</cp:revision>
  <dcterms:created xsi:type="dcterms:W3CDTF">2025-06-15T02:20:00Z</dcterms:created>
  <dcterms:modified xsi:type="dcterms:W3CDTF">2025-06-15T02:22:00Z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id="chGSVRb0"/&gt;&lt;style id="http://www.zotero.org/styles/rendiconti-lincei" hasBibliography="1" bibliographyStyleHasBeenSet="0"/&gt;&lt;prefs&gt;&lt;pref name="fieldType" value="Field"/&gt;&lt;/prefs&gt;&lt;/data&gt;</vt:lpwstr>
  </property>
</Properties>
</file>